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52"/>
          <w:szCs w:val="52"/>
        </w:rPr>
      </w:pPr>
    </w:p>
    <w:p>
      <w:pPr>
        <w:widowControl/>
        <w:tabs>
          <w:tab w:val="left" w:pos="284"/>
          <w:tab w:val="left" w:pos="993"/>
        </w:tabs>
        <w:snapToGrid w:val="0"/>
        <w:spacing w:before="120"/>
        <w:jc w:val="center"/>
        <w:rPr>
          <w:rFonts w:hint="eastAsia" w:asciiTheme="minorEastAsia" w:hAnsiTheme="minorEastAsia" w:eastAsiaTheme="minorEastAsia"/>
          <w:b/>
          <w:sz w:val="52"/>
          <w:szCs w:val="52"/>
          <w:lang w:eastAsia="zh-CN"/>
        </w:rPr>
      </w:pPr>
      <w:r>
        <w:rPr>
          <w:rFonts w:hint="eastAsia" w:asciiTheme="minorEastAsia" w:hAnsiTheme="minorEastAsia" w:eastAsiaTheme="minorEastAsia"/>
          <w:b/>
          <w:sz w:val="52"/>
          <w:szCs w:val="52"/>
        </w:rPr>
        <w:t>嘉兴市第一医院</w:t>
      </w:r>
      <w:r>
        <w:rPr>
          <w:rFonts w:hint="eastAsia" w:asciiTheme="minorEastAsia" w:hAnsiTheme="minorEastAsia" w:eastAsiaTheme="minorEastAsia"/>
          <w:b/>
          <w:sz w:val="52"/>
          <w:szCs w:val="52"/>
          <w:lang w:eastAsia="zh-CN"/>
        </w:rPr>
        <w:t>（-80度）医用冰箱</w:t>
      </w:r>
    </w:p>
    <w:p>
      <w:pPr>
        <w:widowControl/>
        <w:tabs>
          <w:tab w:val="left" w:pos="284"/>
          <w:tab w:val="left" w:pos="993"/>
        </w:tabs>
        <w:snapToGrid w:val="0"/>
        <w:spacing w:before="120"/>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lang w:eastAsia="zh-CN"/>
        </w:rPr>
        <w:t>入围招标</w:t>
      </w:r>
      <w:r>
        <w:rPr>
          <w:rFonts w:hint="eastAsia" w:asciiTheme="minorEastAsia" w:hAnsiTheme="minorEastAsia" w:eastAsiaTheme="minorEastAsia"/>
          <w:b/>
          <w:sz w:val="52"/>
          <w:szCs w:val="52"/>
        </w:rPr>
        <w:t>项目</w:t>
      </w:r>
    </w:p>
    <w:p>
      <w:pPr>
        <w:pStyle w:val="14"/>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14"/>
        <w:tabs>
          <w:tab w:val="left" w:pos="284"/>
          <w:tab w:val="left" w:pos="993"/>
        </w:tabs>
        <w:ind w:firstLine="0"/>
        <w:rPr>
          <w:rFonts w:asciiTheme="minorEastAsia" w:hAnsiTheme="minorEastAsia" w:eastAsiaTheme="minorEastAsia"/>
        </w:rPr>
      </w:pPr>
    </w:p>
    <w:p>
      <w:pPr>
        <w:pStyle w:val="14"/>
        <w:tabs>
          <w:tab w:val="left" w:pos="284"/>
          <w:tab w:val="left" w:pos="993"/>
        </w:tabs>
        <w:ind w:firstLine="0"/>
        <w:rPr>
          <w:rFonts w:asciiTheme="minorEastAsia" w:hAnsiTheme="minorEastAsia" w:eastAsiaTheme="minorEastAsia"/>
        </w:rPr>
      </w:pPr>
    </w:p>
    <w:p>
      <w:pPr>
        <w:tabs>
          <w:tab w:val="left" w:pos="284"/>
          <w:tab w:val="left" w:pos="993"/>
        </w:tabs>
        <w:rPr>
          <w:rFonts w:asciiTheme="minorEastAsia" w:hAnsiTheme="minorEastAsia" w:eastAsiaTheme="minorEastAsia"/>
          <w:b/>
          <w:sz w:val="28"/>
          <w:szCs w:val="28"/>
        </w:rPr>
      </w:pPr>
    </w:p>
    <w:p>
      <w:pPr>
        <w:tabs>
          <w:tab w:val="left" w:pos="284"/>
          <w:tab w:val="left" w:pos="993"/>
        </w:tabs>
        <w:rPr>
          <w:rFonts w:asciiTheme="minorEastAsia" w:hAnsiTheme="minorEastAsia" w:eastAsiaTheme="minorEastAsia"/>
          <w:b/>
          <w:sz w:val="28"/>
          <w:szCs w:val="28"/>
        </w:rPr>
      </w:pPr>
    </w:p>
    <w:p>
      <w:pPr>
        <w:tabs>
          <w:tab w:val="left" w:pos="284"/>
          <w:tab w:val="left" w:pos="993"/>
        </w:tabs>
        <w:ind w:firstLine="275" w:firstLineChars="98"/>
        <w:rPr>
          <w:rFonts w:asciiTheme="minorEastAsia" w:hAnsiTheme="minorEastAsia" w:eastAsiaTheme="minorEastAsia"/>
          <w:b/>
          <w:sz w:val="28"/>
          <w:szCs w:val="28"/>
        </w:rPr>
      </w:pPr>
    </w:p>
    <w:p>
      <w:pPr>
        <w:tabs>
          <w:tab w:val="left" w:pos="284"/>
          <w:tab w:val="left" w:pos="993"/>
        </w:tabs>
        <w:ind w:firstLine="275" w:firstLineChars="98"/>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CN"/>
        </w:rPr>
        <w:t>嘉一采招（非）（货）〔2023〕68号</w:t>
      </w:r>
    </w:p>
    <w:p>
      <w:pPr>
        <w:pStyle w:val="14"/>
      </w:pPr>
    </w:p>
    <w:p>
      <w:pPr>
        <w:widowControl/>
        <w:tabs>
          <w:tab w:val="left" w:pos="284"/>
          <w:tab w:val="left" w:pos="993"/>
        </w:tabs>
        <w:snapToGrid w:val="0"/>
        <w:spacing w:before="120"/>
        <w:ind w:firstLine="275" w:firstLineChars="98"/>
        <w:rPr>
          <w:rFonts w:hint="eastAsia" w:asciiTheme="minorEastAsia" w:hAnsiTheme="minorEastAsia" w:eastAsiaTheme="minorEastAsia"/>
          <w:b/>
          <w:sz w:val="52"/>
          <w:szCs w:val="52"/>
          <w:lang w:eastAsia="zh-CN"/>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CN"/>
        </w:rPr>
        <w:t>嘉兴市第一医院（-80度）医用冰箱入围招标项目</w:t>
      </w:r>
    </w:p>
    <w:p>
      <w:pPr>
        <w:widowControl/>
        <w:tabs>
          <w:tab w:val="left" w:pos="284"/>
          <w:tab w:val="left" w:pos="993"/>
        </w:tabs>
        <w:snapToGrid w:val="0"/>
        <w:spacing w:before="120"/>
        <w:rPr>
          <w:rFonts w:asciiTheme="minorEastAsia" w:hAnsiTheme="minorEastAsia" w:eastAsiaTheme="minorEastAsia"/>
          <w:b/>
          <w:sz w:val="28"/>
          <w:szCs w:val="28"/>
        </w:rPr>
      </w:pPr>
    </w:p>
    <w:p>
      <w:pPr>
        <w:widowControl/>
        <w:tabs>
          <w:tab w:val="left" w:pos="284"/>
          <w:tab w:val="left" w:pos="993"/>
        </w:tabs>
        <w:snapToGrid w:val="0"/>
        <w:spacing w:before="120" w:after="120" w:line="360" w:lineRule="auto"/>
        <w:ind w:firstLine="295"/>
        <w:rPr>
          <w:rFonts w:asciiTheme="minorEastAsia" w:hAnsiTheme="minorEastAsia" w:eastAsiaTheme="minorEastAsia"/>
          <w:b/>
          <w:sz w:val="28"/>
          <w:szCs w:val="28"/>
        </w:rPr>
      </w:pPr>
      <w:r>
        <w:rPr>
          <w:rFonts w:hint="eastAsia" w:asciiTheme="minorEastAsia" w:hAnsiTheme="minorEastAsia" w:eastAsiaTheme="minorEastAsia"/>
          <w:b/>
          <w:sz w:val="28"/>
          <w:szCs w:val="28"/>
        </w:rPr>
        <w:t>招标方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2023年5月</w:t>
      </w:r>
      <w:r>
        <w:rPr>
          <w:rFonts w:hint="eastAsia" w:asciiTheme="minorEastAsia" w:hAnsiTheme="minorEastAsia" w:eastAsiaTheme="minorEastAsia"/>
          <w:b/>
          <w:sz w:val="28"/>
          <w:szCs w:val="28"/>
          <w:lang w:val="en-US" w:eastAsia="zh-CN"/>
        </w:rPr>
        <w:t>16</w:t>
      </w:r>
      <w:r>
        <w:rPr>
          <w:rFonts w:hint="eastAsia" w:asciiTheme="minorEastAsia" w:hAnsiTheme="minorEastAsia" w:eastAsiaTheme="minorEastAsia"/>
          <w:b/>
          <w:sz w:val="28"/>
          <w:szCs w:val="28"/>
          <w:lang w:eastAsia="zh-CN"/>
        </w:rPr>
        <w:t>日</w:t>
      </w:r>
    </w:p>
    <w:p>
      <w:pPr>
        <w:pStyle w:val="14"/>
        <w:tabs>
          <w:tab w:val="left" w:pos="284"/>
          <w:tab w:val="left" w:pos="993"/>
        </w:tabs>
        <w:ind w:firstLine="0"/>
        <w:rPr>
          <w:rFonts w:asciiTheme="minorEastAsia" w:hAnsiTheme="minorEastAsia" w:eastAsiaTheme="minorEastAsia"/>
        </w:rPr>
      </w:pPr>
    </w:p>
    <w:p>
      <w:pPr>
        <w:pStyle w:val="15"/>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14"/>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lang w:eastAsia="zh-CN"/>
        </w:rPr>
        <w:t>嘉兴市第一医院（-80度）医用冰箱入围招标项目</w:t>
      </w:r>
      <w:r>
        <w:rPr>
          <w:rFonts w:hint="eastAsia" w:asciiTheme="minorEastAsia" w:hAnsiTheme="minorEastAsia" w:eastAsiaTheme="minorEastAsia"/>
          <w:kern w:val="2"/>
          <w:sz w:val="24"/>
          <w:szCs w:val="24"/>
        </w:rPr>
        <w:t>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w:t>
      </w:r>
      <w:r>
        <w:rPr>
          <w:rFonts w:hint="eastAsia" w:asciiTheme="minorEastAsia" w:hAnsiTheme="minorEastAsia" w:eastAsiaTheme="minorEastAsia"/>
          <w:kern w:val="2"/>
          <w:sz w:val="24"/>
          <w:szCs w:val="24"/>
          <w:lang w:eastAsia="zh-CN"/>
        </w:rPr>
        <w:t>2023年5月25日14:30</w:t>
      </w:r>
      <w:r>
        <w:rPr>
          <w:rFonts w:hint="eastAsia" w:asciiTheme="minorEastAsia" w:hAnsiTheme="minorEastAsia" w:eastAsiaTheme="minorEastAsia"/>
          <w:kern w:val="2"/>
          <w:sz w:val="24"/>
          <w:szCs w:val="24"/>
        </w:rPr>
        <w:t>（北京时间）前提交响应文件。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15"/>
        <w:numPr>
          <w:ilvl w:val="0"/>
          <w:numId w:val="2"/>
        </w:numPr>
        <w:tabs>
          <w:tab w:val="left" w:pos="284"/>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嘉一采招（非）（货）〔2023〕68号</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cs="宋体" w:asciiTheme="minorEastAsia" w:hAnsiTheme="minorEastAsia"/>
          <w:kern w:val="1"/>
          <w:sz w:val="24"/>
          <w:lang w:eastAsia="zh-CN"/>
        </w:rPr>
        <w:t>嘉兴市第一医院（-80度）医用冰箱入围招标项目</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5"/>
        <w:numPr>
          <w:ilvl w:val="0"/>
          <w:numId w:val="3"/>
        </w:numPr>
        <w:tabs>
          <w:tab w:val="left" w:pos="284"/>
        </w:tabs>
        <w:spacing w:after="0" w:line="360" w:lineRule="auto"/>
        <w:ind w:right="103"/>
        <w:rPr>
          <w:rFonts w:ascii="宋体" w:hAnsi="宋体"/>
          <w:color w:val="000000"/>
          <w:sz w:val="24"/>
          <w:szCs w:val="24"/>
        </w:rPr>
      </w:pPr>
      <w:r>
        <w:rPr>
          <w:rFonts w:hint="eastAsia" w:cs="宋体" w:asciiTheme="minorEastAsia" w:hAnsiTheme="minorEastAsia"/>
          <w:kern w:val="1"/>
          <w:sz w:val="24"/>
        </w:rPr>
        <w:t>招标内容：</w:t>
      </w:r>
      <w:r>
        <w:rPr>
          <w:rFonts w:hint="eastAsia" w:asciiTheme="minorEastAsia" w:hAnsiTheme="minorEastAsia"/>
          <w:kern w:val="2"/>
          <w:sz w:val="24"/>
          <w:szCs w:val="24"/>
          <w:lang w:eastAsia="zh-CN"/>
        </w:rPr>
        <w:t>（-80度）</w:t>
      </w:r>
      <w:r>
        <w:rPr>
          <w:rFonts w:hint="eastAsia" w:asciiTheme="minorEastAsia" w:hAnsiTheme="minorEastAsia" w:eastAsiaTheme="minorEastAsia"/>
          <w:kern w:val="2"/>
          <w:sz w:val="24"/>
          <w:szCs w:val="24"/>
          <w:lang w:eastAsia="zh-CN"/>
        </w:rPr>
        <w:t>医用冰箱</w:t>
      </w:r>
      <w:r>
        <w:rPr>
          <w:rFonts w:hint="eastAsia" w:asciiTheme="minorEastAsia" w:hAnsiTheme="minorEastAsia"/>
          <w:kern w:val="2"/>
          <w:sz w:val="24"/>
          <w:szCs w:val="24"/>
          <w:lang w:val="en-US" w:eastAsia="zh-CN"/>
        </w:rPr>
        <w:t>入围项目</w:t>
      </w:r>
    </w:p>
    <w:p>
      <w:pPr>
        <w:pStyle w:val="5"/>
        <w:numPr>
          <w:ilvl w:val="0"/>
          <w:numId w:val="3"/>
        </w:numPr>
        <w:tabs>
          <w:tab w:val="left" w:pos="284"/>
        </w:tabs>
        <w:spacing w:after="0" w:line="360" w:lineRule="auto"/>
        <w:ind w:right="103"/>
      </w:pPr>
      <w:r>
        <w:rPr>
          <w:rFonts w:hint="eastAsia" w:cs="Times New Roman" w:asciiTheme="minorEastAsia" w:hAnsiTheme="minorEastAsia" w:eastAsiaTheme="minorEastAsia"/>
          <w:b w:val="0"/>
          <w:bCs/>
          <w:color w:val="000000"/>
          <w:kern w:val="0"/>
          <w:sz w:val="24"/>
          <w:szCs w:val="24"/>
          <w:lang w:val="en-US" w:eastAsia="zh-CN" w:bidi="ar-SA"/>
        </w:rPr>
        <w:t>服务期：服务期期暂定为一年。医院组织考核结果合格的可按招投标约定续签合同一年，最多续签一次。</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0" w:name="_Toc35393630"/>
      <w:bookmarkStart w:id="1" w:name="_Toc28359090"/>
      <w:bookmarkStart w:id="2" w:name="_Toc35393799"/>
      <w:bookmarkStart w:id="3" w:name="_Toc28359013"/>
      <w:r>
        <w:rPr>
          <w:rFonts w:hint="eastAsia" w:asciiTheme="minorEastAsia" w:hAnsiTheme="minorEastAsia"/>
          <w:b/>
          <w:sz w:val="28"/>
          <w:szCs w:val="28"/>
        </w:rPr>
        <w:t>申请人的资格要求：</w:t>
      </w:r>
      <w:bookmarkEnd w:id="0"/>
      <w:bookmarkEnd w:id="1"/>
      <w:bookmarkEnd w:id="2"/>
      <w:bookmarkEnd w:id="3"/>
    </w:p>
    <w:p>
      <w:pPr>
        <w:pStyle w:val="15"/>
        <w:numPr>
          <w:ilvl w:val="0"/>
          <w:numId w:val="4"/>
        </w:numPr>
        <w:shd w:val="clear" w:color="auto" w:fill="FFFFFF"/>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val="en-US" w:eastAsia="zh-CN"/>
        </w:rPr>
        <w:t>本项目的特定资格要求：</w:t>
      </w:r>
    </w:p>
    <w:p>
      <w:pPr>
        <w:pStyle w:val="15"/>
        <w:numPr>
          <w:ilvl w:val="0"/>
          <w:numId w:val="5"/>
        </w:numPr>
        <w:shd w:val="clear" w:color="auto" w:fill="FFFFFF"/>
        <w:tabs>
          <w:tab w:val="left" w:pos="284"/>
          <w:tab w:val="left" w:pos="600"/>
        </w:tabs>
        <w:spacing w:line="360" w:lineRule="auto"/>
        <w:ind w:left="800" w:leftChars="0" w:hanging="560" w:firstLineChars="0"/>
        <w:rPr>
          <w:rFonts w:cs="宋体" w:asciiTheme="minorEastAsia" w:hAnsiTheme="minorEastAsia"/>
          <w:lang w:eastAsia="zh-CN"/>
        </w:rPr>
      </w:pPr>
      <w:r>
        <w:rPr>
          <w:rFonts w:cs="宋体" w:asciiTheme="minorEastAsia" w:hAnsiTheme="minorEastAsia"/>
          <w:lang w:eastAsia="zh-CN"/>
        </w:rPr>
        <w:t>必须具有医疗器械生产或经营许可证（备案证）；</w:t>
      </w:r>
    </w:p>
    <w:p>
      <w:pPr>
        <w:pStyle w:val="15"/>
        <w:numPr>
          <w:ilvl w:val="0"/>
          <w:numId w:val="5"/>
        </w:numPr>
        <w:shd w:val="clear" w:color="auto" w:fill="FFFFFF"/>
        <w:tabs>
          <w:tab w:val="left" w:pos="284"/>
        </w:tabs>
        <w:spacing w:line="360" w:lineRule="auto"/>
        <w:ind w:firstLineChars="0"/>
        <w:rPr>
          <w:rFonts w:cs="宋体" w:asciiTheme="minorEastAsia" w:hAnsiTheme="minorEastAsia"/>
          <w:lang w:eastAsia="zh-CN"/>
        </w:rPr>
      </w:pPr>
      <w:r>
        <w:rPr>
          <w:rFonts w:cs="宋体" w:asciiTheme="minorEastAsia" w:hAnsiTheme="minorEastAsia"/>
          <w:lang w:eastAsia="zh-CN"/>
        </w:rPr>
        <w:t>投标产品属于医疗器械的必须具有有效的医疗器械注册证（备案证）；</w:t>
      </w:r>
    </w:p>
    <w:p>
      <w:pPr>
        <w:pStyle w:val="15"/>
        <w:numPr>
          <w:ilvl w:val="0"/>
          <w:numId w:val="4"/>
        </w:numPr>
        <w:shd w:val="clear" w:color="auto" w:fill="FFFFFF"/>
        <w:tabs>
          <w:tab w:val="left" w:pos="284"/>
          <w:tab w:val="left" w:pos="400"/>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15"/>
        <w:numPr>
          <w:ilvl w:val="0"/>
          <w:numId w:val="4"/>
        </w:numPr>
        <w:shd w:val="clear" w:color="auto" w:fill="FFFFFF"/>
        <w:tabs>
          <w:tab w:val="left" w:pos="284"/>
          <w:tab w:val="left" w:pos="4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15"/>
        <w:numPr>
          <w:ilvl w:val="0"/>
          <w:numId w:val="4"/>
        </w:numPr>
        <w:shd w:val="clear" w:color="auto" w:fill="FFFFFF"/>
        <w:tabs>
          <w:tab w:val="left" w:pos="284"/>
          <w:tab w:val="left" w:pos="400"/>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5"/>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5"/>
        <w:numPr>
          <w:ilvl w:val="0"/>
          <w:numId w:val="7"/>
        </w:numPr>
        <w:tabs>
          <w:tab w:val="left" w:pos="284"/>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lang w:eastAsia="zh-CN"/>
        </w:rPr>
        <w:t>2023年5月2</w:t>
      </w:r>
      <w:r>
        <w:rPr>
          <w:rFonts w:hint="eastAsia" w:cs="Arial" w:asciiTheme="minorEastAsia" w:hAnsiTheme="minorEastAsia"/>
          <w:b/>
          <w:sz w:val="24"/>
          <w:highlight w:val="yellow"/>
          <w:lang w:val="en-US" w:eastAsia="zh-CN"/>
        </w:rPr>
        <w:t>4</w:t>
      </w:r>
      <w:r>
        <w:rPr>
          <w:rFonts w:hint="eastAsia" w:cs="Arial" w:asciiTheme="minorEastAsia" w:hAnsiTheme="minorEastAsia"/>
          <w:b/>
          <w:sz w:val="24"/>
          <w:highlight w:val="yellow"/>
          <w:lang w:eastAsia="zh-CN"/>
        </w:rPr>
        <w:t>日</w:t>
      </w:r>
      <w:r>
        <w:rPr>
          <w:rFonts w:hint="eastAsia" w:cs="Arial" w:asciiTheme="minorEastAsia" w:hAnsiTheme="minorEastAsia"/>
          <w:b/>
          <w:sz w:val="24"/>
          <w:highlight w:val="yellow"/>
        </w:rPr>
        <w:t>12:00；</w:t>
      </w:r>
    </w:p>
    <w:p>
      <w:pPr>
        <w:pStyle w:val="5"/>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（工作日8:00-11:30,1</w:t>
      </w:r>
      <w:r>
        <w:rPr>
          <w:rFonts w:hint="eastAsia" w:cs="宋体" w:asciiTheme="minorEastAsia" w:hAnsiTheme="minorEastAsia"/>
          <w:sz w:val="24"/>
          <w:lang w:val="en-US" w:eastAsia="zh-CN"/>
        </w:rPr>
        <w:t>4</w:t>
      </w:r>
      <w:r>
        <w:rPr>
          <w:rFonts w:hint="eastAsia" w:cs="宋体" w:asciiTheme="minorEastAsia" w:hAnsiTheme="minorEastAsia"/>
          <w:sz w:val="24"/>
        </w:rPr>
        <w:t>:</w:t>
      </w:r>
      <w:r>
        <w:rPr>
          <w:rFonts w:hint="eastAsia" w:cs="宋体" w:asciiTheme="minorEastAsia" w:hAnsiTheme="minorEastAsia"/>
          <w:sz w:val="24"/>
          <w:lang w:val="en-US" w:eastAsia="zh-CN"/>
        </w:rPr>
        <w:t>0</w:t>
      </w:r>
      <w:r>
        <w:rPr>
          <w:rFonts w:hint="eastAsia" w:cs="宋体" w:asciiTheme="minorEastAsia" w:hAnsiTheme="minorEastAsia"/>
          <w:sz w:val="24"/>
        </w:rPr>
        <w:t xml:space="preserve">0-17:00） </w:t>
      </w:r>
    </w:p>
    <w:p>
      <w:pPr>
        <w:pStyle w:val="5"/>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5" w:name="_Toc35393631"/>
      <w:bookmarkStart w:id="6" w:name="_Toc35393800"/>
      <w:bookmarkStart w:id="7" w:name="_Toc28359014"/>
      <w:bookmarkStart w:id="8" w:name="_Toc28359091"/>
      <w:r>
        <w:rPr>
          <w:rFonts w:hint="eastAsia" w:asciiTheme="minorEastAsia" w:hAnsiTheme="minorEastAsia"/>
          <w:b/>
          <w:sz w:val="28"/>
          <w:szCs w:val="28"/>
        </w:rPr>
        <w:t>获取采购文件</w:t>
      </w:r>
      <w:bookmarkEnd w:id="5"/>
      <w:bookmarkEnd w:id="6"/>
      <w:bookmarkEnd w:id="7"/>
      <w:bookmarkEnd w:id="8"/>
    </w:p>
    <w:p>
      <w:pPr>
        <w:pStyle w:val="15"/>
        <w:numPr>
          <w:ilvl w:val="0"/>
          <w:numId w:val="9"/>
        </w:numPr>
        <w:tabs>
          <w:tab w:val="left" w:pos="284"/>
        </w:tabs>
        <w:suppressAutoHyphens/>
        <w:spacing w:line="360" w:lineRule="auto"/>
        <w:ind w:firstLineChars="0"/>
        <w:rPr>
          <w:rFonts w:asciiTheme="minorEastAsia" w:hAnsiTheme="minorEastAsia"/>
        </w:rPr>
      </w:pPr>
      <w:bookmarkStart w:id="9" w:name="_Toc35393632"/>
      <w:bookmarkStart w:id="10" w:name="_Toc28359092"/>
      <w:bookmarkStart w:id="11" w:name="_Toc28359015"/>
      <w:bookmarkStart w:id="12" w:name="_Toc35393801"/>
      <w:r>
        <w:rPr>
          <w:rFonts w:hint="eastAsia" w:asciiTheme="minorEastAsia" w:hAnsiTheme="minorEastAsia"/>
          <w:lang w:eastAsia="zh-CN"/>
        </w:rPr>
        <w:t>时间：2023年5月</w:t>
      </w:r>
      <w:r>
        <w:rPr>
          <w:rFonts w:hint="eastAsia" w:asciiTheme="minorEastAsia" w:hAnsiTheme="minorEastAsia"/>
          <w:lang w:val="en-US" w:eastAsia="zh-CN"/>
        </w:rPr>
        <w:t>16</w:t>
      </w:r>
      <w:r>
        <w:rPr>
          <w:rFonts w:hint="eastAsia" w:asciiTheme="minorEastAsia" w:hAnsiTheme="minorEastAsia"/>
          <w:lang w:eastAsia="zh-CN"/>
        </w:rPr>
        <w:t>日至2023年5月25日，全天（北京时间，线上获取法定节假日均可。</w:t>
      </w:r>
      <w:r>
        <w:rPr>
          <w:rFonts w:hint="eastAsia" w:asciiTheme="minorEastAsia" w:hAnsiTheme="minorEastAsia"/>
        </w:rPr>
        <w:t>）</w:t>
      </w:r>
    </w:p>
    <w:p>
      <w:pPr>
        <w:pStyle w:val="15"/>
        <w:numPr>
          <w:ilvl w:val="0"/>
          <w:numId w:val="9"/>
        </w:numPr>
        <w:tabs>
          <w:tab w:val="left" w:pos="284"/>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15"/>
        <w:numPr>
          <w:ilvl w:val="0"/>
          <w:numId w:val="9"/>
        </w:numPr>
        <w:tabs>
          <w:tab w:val="left" w:pos="284"/>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05"/>
      <w:bookmarkStart w:id="14" w:name="_Toc28359082"/>
      <w:bookmarkStart w:id="15" w:name="_Toc35393624"/>
      <w:bookmarkStart w:id="16" w:name="_Toc35393793"/>
    </w:p>
    <w:p>
      <w:pPr>
        <w:pStyle w:val="15"/>
        <w:numPr>
          <w:ilvl w:val="0"/>
          <w:numId w:val="2"/>
        </w:numPr>
        <w:tabs>
          <w:tab w:val="left" w:pos="284"/>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提交投标文件截止时间：2023年5月25日14:30（北京时间），逾期作自动放弃处理。</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开标时间：2023年5月25日14:30（北京时间）</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本项目采用不见面开标方式。请各投标人务必在开标当日14:30前将投标文件采用快递方式</w:t>
      </w:r>
      <w:r>
        <w:rPr>
          <w:rFonts w:hint="eastAsia" w:asciiTheme="minorEastAsia" w:hAnsiTheme="minorEastAsia"/>
          <w:b/>
          <w:lang w:val="en-US" w:eastAsia="zh-CN"/>
        </w:rPr>
        <w:t>寄</w:t>
      </w:r>
      <w:r>
        <w:rPr>
          <w:rFonts w:hint="eastAsia" w:asciiTheme="minorEastAsia" w:hAnsiTheme="minorEastAsia"/>
          <w:b/>
          <w:lang w:eastAsia="zh-CN"/>
        </w:rPr>
        <w:t>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），投标人代表不参加开标会议。</w:t>
      </w:r>
    </w:p>
    <w:bookmarkEnd w:id="9"/>
    <w:bookmarkEnd w:id="10"/>
    <w:bookmarkEnd w:id="11"/>
    <w:bookmarkEnd w:id="12"/>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17" w:name="_Toc28359094"/>
      <w:bookmarkStart w:id="18" w:name="_Toc28359017"/>
      <w:bookmarkStart w:id="19" w:name="_Toc35393634"/>
      <w:bookmarkStart w:id="20" w:name="_Toc35393803"/>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21" w:name="_Toc35393635"/>
      <w:bookmarkStart w:id="22" w:name="_Toc35393804"/>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15"/>
        <w:numPr>
          <w:ilvl w:val="0"/>
          <w:numId w:val="2"/>
        </w:numPr>
        <w:tabs>
          <w:tab w:val="left" w:pos="284"/>
        </w:tabs>
        <w:suppressAutoHyphens/>
        <w:spacing w:line="360" w:lineRule="auto"/>
        <w:ind w:firstLineChars="0"/>
        <w:rPr>
          <w:rFonts w:asciiTheme="minorEastAsia" w:hAnsiTheme="minorEastAsia"/>
          <w:b/>
          <w:sz w:val="28"/>
          <w:szCs w:val="28"/>
          <w:lang w:eastAsia="zh-CN"/>
        </w:rPr>
      </w:pPr>
      <w:bookmarkStart w:id="23" w:name="_Toc35393805"/>
      <w:bookmarkStart w:id="24" w:name="_Toc28359095"/>
      <w:bookmarkStart w:id="25" w:name="_Toc28359018"/>
      <w:bookmarkStart w:id="26" w:name="_Toc35393636"/>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35393637"/>
      <w:bookmarkStart w:id="28" w:name="_Toc28359096"/>
      <w:bookmarkStart w:id="29" w:name="_Toc28359019"/>
      <w:bookmarkStart w:id="30" w:name="_Toc35393806"/>
    </w:p>
    <w:bookmarkEnd w:id="27"/>
    <w:bookmarkEnd w:id="28"/>
    <w:bookmarkEnd w:id="29"/>
    <w:bookmarkEnd w:id="30"/>
    <w:p>
      <w:pPr>
        <w:pStyle w:val="15"/>
        <w:numPr>
          <w:ilvl w:val="0"/>
          <w:numId w:val="11"/>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联系人：  陈主任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15"/>
        <w:numPr>
          <w:ilvl w:val="0"/>
          <w:numId w:val="11"/>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widowControl/>
        <w:jc w:val="left"/>
        <w:rPr>
          <w:rFonts w:asciiTheme="minorEastAsia" w:hAnsiTheme="minorEastAsia" w:eastAsiaTheme="minorEastAsia"/>
          <w:szCs w:val="24"/>
        </w:rPr>
      </w:pPr>
      <w:r>
        <w:rPr>
          <w:rFonts w:asciiTheme="minorEastAsia" w:hAnsiTheme="minorEastAsia" w:eastAsiaTheme="minorEastAsia"/>
          <w:szCs w:val="24"/>
        </w:rPr>
        <w:br w:type="page"/>
      </w:r>
    </w:p>
    <w:p>
      <w:pPr>
        <w:widowControl/>
        <w:jc w:val="left"/>
        <w:rPr>
          <w:rFonts w:asciiTheme="minorEastAsia" w:hAnsiTheme="minorEastAsia" w:eastAsiaTheme="minorEastAsia"/>
          <w:sz w:val="24"/>
          <w:szCs w:val="24"/>
        </w:rPr>
      </w:pPr>
    </w:p>
    <w:p>
      <w:pPr>
        <w:pStyle w:val="15"/>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0"/>
        <w:tblW w:w="9751" w:type="dxa"/>
        <w:jc w:val="center"/>
        <w:tblLayout w:type="fixed"/>
        <w:tblCellMar>
          <w:top w:w="0" w:type="dxa"/>
          <w:left w:w="0" w:type="dxa"/>
          <w:bottom w:w="0" w:type="dxa"/>
          <w:right w:w="0" w:type="dxa"/>
        </w:tblCellMar>
      </w:tblPr>
      <w:tblGrid>
        <w:gridCol w:w="741"/>
        <w:gridCol w:w="1983"/>
        <w:gridCol w:w="7027"/>
      </w:tblGrid>
      <w:tr>
        <w:tblPrEx>
          <w:tblCellMar>
            <w:top w:w="0" w:type="dxa"/>
            <w:left w:w="0" w:type="dxa"/>
            <w:bottom w:w="0" w:type="dxa"/>
            <w:right w:w="0" w:type="dxa"/>
          </w:tblCellMar>
        </w:tblPrEx>
        <w:trPr>
          <w:trHeight w:val="50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39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240" w:firstLineChars="100"/>
              <w:jc w:val="left"/>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kern w:val="2"/>
                <w:sz w:val="24"/>
                <w:szCs w:val="24"/>
                <w:lang w:eastAsia="zh-CN"/>
              </w:rPr>
              <w:t>嘉兴市第一医院（-80度）医用冰箱入围招标项目</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w:t>
            </w:r>
            <w:r>
              <w:rPr>
                <w:rFonts w:hint="eastAsia" w:asciiTheme="minorEastAsia" w:hAnsiTheme="minorEastAsia" w:eastAsiaTheme="minorEastAsia"/>
                <w:sz w:val="24"/>
                <w:szCs w:val="24"/>
                <w:lang w:eastAsia="zh-CN"/>
              </w:rPr>
              <w:t>2023年5月2</w:t>
            </w:r>
            <w:r>
              <w:rPr>
                <w:rFonts w:hint="eastAsia" w:asciiTheme="minorEastAsia" w:hAnsiTheme="minorEastAsia" w:eastAsiaTheme="minorEastAsia"/>
                <w:sz w:val="24"/>
                <w:szCs w:val="24"/>
                <w:lang w:val="en-US" w:eastAsia="zh-CN"/>
              </w:rPr>
              <w:t>4</w:t>
            </w:r>
            <w:bookmarkStart w:id="44" w:name="_GoBack"/>
            <w:bookmarkEnd w:id="44"/>
            <w:r>
              <w:rPr>
                <w:rFonts w:hint="eastAsia" w:asciiTheme="minorEastAsia" w:hAnsiTheme="minorEastAsia" w:eastAsiaTheme="minorEastAsia"/>
                <w:sz w:val="24"/>
                <w:szCs w:val="24"/>
                <w:lang w:eastAsia="zh-CN"/>
              </w:rPr>
              <w:t>日</w:t>
            </w:r>
            <w:r>
              <w:rPr>
                <w:rFonts w:hint="eastAsia" w:asciiTheme="minorEastAsia" w:hAnsiTheme="minorEastAsia" w:eastAsiaTheme="minorEastAsia"/>
                <w:sz w:val="24"/>
                <w:szCs w:val="24"/>
              </w:rPr>
              <w:t>12:00</w:t>
            </w:r>
          </w:p>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46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lang w:eastAsia="zh-TW"/>
              </w:rPr>
              <w:t>投标文件组成：投标文件由</w:t>
            </w:r>
            <w:r>
              <w:rPr>
                <w:rFonts w:asciiTheme="minorEastAsia" w:hAnsiTheme="minorEastAsia" w:eastAsiaTheme="minorEastAsia"/>
                <w:sz w:val="24"/>
              </w:rPr>
              <w:t>资信商务及技术文件、投标报价文件两部分</w:t>
            </w:r>
            <w:r>
              <w:rPr>
                <w:rFonts w:asciiTheme="minorEastAsia" w:hAnsiTheme="minorEastAsia" w:eastAsiaTheme="minorEastAsia"/>
                <w:sz w:val="24"/>
                <w:szCs w:val="24"/>
                <w:lang w:eastAsia="zh-TW"/>
              </w:rPr>
              <w:t>组成（其中：资信商务</w:t>
            </w:r>
            <w:r>
              <w:rPr>
                <w:rFonts w:hint="eastAsia" w:asciiTheme="minorEastAsia" w:hAnsiTheme="minorEastAsia" w:eastAsiaTheme="minorEastAsia"/>
                <w:sz w:val="24"/>
                <w:szCs w:val="24"/>
              </w:rPr>
              <w:t>及</w:t>
            </w:r>
            <w:r>
              <w:rPr>
                <w:rFonts w:asciiTheme="minorEastAsia" w:hAnsiTheme="minorEastAsia" w:eastAsiaTheme="minorEastAsia"/>
                <w:sz w:val="24"/>
                <w:szCs w:val="24"/>
                <w:lang w:eastAsia="zh-TW"/>
              </w:rPr>
              <w:t>技术文件正本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asciiTheme="minorEastAsia" w:hAnsiTheme="minorEastAsia" w:eastAsiaTheme="minorEastAsia"/>
                <w:sz w:val="24"/>
                <w:szCs w:val="24"/>
                <w:lang w:eastAsia="zh-TW"/>
              </w:rPr>
              <w:t>份；报价文件正本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asciiTheme="minorEastAsia" w:hAnsiTheme="minorEastAsia" w:eastAsiaTheme="minorEastAsia"/>
                <w:sz w:val="24"/>
                <w:szCs w:val="24"/>
              </w:rPr>
              <w:t>3</w:t>
            </w:r>
            <w:r>
              <w:rPr>
                <w:rFonts w:asciiTheme="minorEastAsia" w:hAnsiTheme="minorEastAsia" w:eastAsiaTheme="minorEastAsia"/>
                <w:sz w:val="24"/>
                <w:szCs w:val="24"/>
                <w:lang w:eastAsia="zh-TW"/>
              </w:rPr>
              <w:t>份，单独密封）。</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中标结果公告</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lang w:eastAsia="zh-TW"/>
              </w:rPr>
              <w:t>评标结束后</w:t>
            </w:r>
            <w:r>
              <w:rPr>
                <w:rFonts w:hint="eastAsia" w:cs="宋体" w:asciiTheme="minorEastAsia" w:hAnsiTheme="minorEastAsia" w:eastAsiaTheme="minorEastAsia"/>
                <w:sz w:val="24"/>
                <w:szCs w:val="24"/>
              </w:rPr>
              <w:t>2</w:t>
            </w:r>
            <w:r>
              <w:rPr>
                <w:rFonts w:hint="eastAsia" w:cs="宋体" w:asciiTheme="minorEastAsia" w:hAnsiTheme="minorEastAsia" w:eastAsiaTheme="minorEastAsia"/>
                <w:sz w:val="24"/>
                <w:szCs w:val="24"/>
                <w:lang w:eastAsia="zh-TW"/>
              </w:rPr>
              <w:t>个工作日内在</w:t>
            </w:r>
            <w:r>
              <w:rPr>
                <w:rFonts w:hint="eastAsia" w:cs="宋体" w:asciiTheme="minorEastAsia" w:hAnsiTheme="minorEastAsia" w:eastAsiaTheme="minorEastAsia"/>
                <w:sz w:val="24"/>
                <w:szCs w:val="24"/>
              </w:rPr>
              <w:t>嘉兴市第一医院外网（http://www.jxdyyy.com）公告</w:t>
            </w:r>
            <w:r>
              <w:rPr>
                <w:rFonts w:hint="eastAsia" w:cs="宋体" w:asciiTheme="minorEastAsia" w:hAnsiTheme="minorEastAsia" w:eastAsiaTheme="minorEastAsia"/>
                <w:sz w:val="24"/>
                <w:szCs w:val="24"/>
                <w:lang w:eastAsia="zh-TW"/>
              </w:rPr>
              <w:t>，公告期为</w:t>
            </w:r>
            <w:r>
              <w:rPr>
                <w:rFonts w:hint="eastAsia" w:cs="宋体" w:asciiTheme="minorEastAsia" w:hAnsiTheme="minorEastAsia" w:eastAsiaTheme="minorEastAsia"/>
                <w:sz w:val="24"/>
                <w:szCs w:val="24"/>
              </w:rPr>
              <w:t>3</w:t>
            </w:r>
            <w:r>
              <w:rPr>
                <w:rFonts w:hint="eastAsia" w:cs="宋体" w:asciiTheme="minorEastAsia" w:hAnsiTheme="minorEastAsia" w:eastAsiaTheme="minorEastAsia"/>
                <w:sz w:val="24"/>
                <w:szCs w:val="24"/>
                <w:lang w:eastAsia="zh-TW"/>
              </w:rPr>
              <w:t>个工作日。</w:t>
            </w:r>
          </w:p>
        </w:tc>
      </w:tr>
      <w:tr>
        <w:tblPrEx>
          <w:tblCellMar>
            <w:top w:w="0" w:type="dxa"/>
            <w:left w:w="0" w:type="dxa"/>
            <w:bottom w:w="0" w:type="dxa"/>
            <w:right w:w="0" w:type="dxa"/>
          </w:tblCellMar>
        </w:tblPrEx>
        <w:trPr>
          <w:trHeight w:val="156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投标截止日期和时间：</w:t>
            </w:r>
            <w:r>
              <w:rPr>
                <w:rFonts w:hint="eastAsia" w:asciiTheme="minorEastAsia" w:hAnsiTheme="minorEastAsia" w:eastAsiaTheme="minorEastAsia"/>
                <w:kern w:val="2"/>
                <w:sz w:val="24"/>
                <w:szCs w:val="24"/>
                <w:lang w:eastAsia="zh-CN"/>
              </w:rPr>
              <w:t>2023年5月25日14:30</w:t>
            </w:r>
            <w:r>
              <w:rPr>
                <w:rFonts w:hint="eastAsia" w:cs="宋体" w:asciiTheme="minorEastAsia" w:hAnsiTheme="minorEastAsia" w:eastAsiaTheme="minorEastAsia"/>
                <w:sz w:val="24"/>
                <w:lang w:eastAsia="zh-TW"/>
              </w:rPr>
              <w:t>整</w:t>
            </w:r>
          </w:p>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本特别事项与招标文件其它内容不一致的，以本特别事项为准。</w:t>
            </w:r>
          </w:p>
        </w:tc>
      </w:tr>
      <w:tr>
        <w:tblPrEx>
          <w:tblCellMar>
            <w:top w:w="0" w:type="dxa"/>
            <w:left w:w="0" w:type="dxa"/>
            <w:bottom w:w="0" w:type="dxa"/>
            <w:right w:w="0" w:type="dxa"/>
          </w:tblCellMar>
        </w:tblPrEx>
        <w:trPr>
          <w:trHeight w:val="112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b/>
                <w:sz w:val="24"/>
              </w:rPr>
            </w:pPr>
            <w:r>
              <w:rPr>
                <w:rFonts w:hint="eastAsia" w:asciiTheme="minorEastAsia" w:hAnsiTheme="minorEastAsia" w:eastAsiaTheme="minorEastAsia"/>
                <w:sz w:val="24"/>
              </w:rPr>
              <w:t>开标时间</w:t>
            </w:r>
            <w:r>
              <w:rPr>
                <w:rFonts w:hint="eastAsia" w:cs="宋体" w:asciiTheme="minorEastAsia" w:hAnsiTheme="minorEastAsia" w:eastAsiaTheme="minorEastAsia"/>
                <w:b/>
                <w:sz w:val="24"/>
                <w:lang w:eastAsia="zh-TW"/>
              </w:rPr>
              <w:t>：</w:t>
            </w:r>
            <w:r>
              <w:rPr>
                <w:rFonts w:hint="eastAsia" w:cs="宋体" w:asciiTheme="minorEastAsia" w:hAnsiTheme="minorEastAsia" w:eastAsiaTheme="minorEastAsia"/>
                <w:b/>
                <w:sz w:val="24"/>
                <w:lang w:eastAsia="zh-CN"/>
              </w:rPr>
              <w:t>2023年5月25日14:30</w:t>
            </w:r>
          </w:p>
          <w:p>
            <w:pPr>
              <w:tabs>
                <w:tab w:val="left" w:pos="284"/>
                <w:tab w:val="left" w:pos="993"/>
              </w:tabs>
              <w:spacing w:line="340" w:lineRule="exact"/>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114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8</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中标候选人推荐原则</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评标委员会依据综合打分结果进行排序</w:t>
            </w:r>
            <w:r>
              <w:rPr>
                <w:rFonts w:hint="eastAsia" w:cs="宋体" w:asciiTheme="minorEastAsia" w:hAnsiTheme="minorEastAsia" w:eastAsiaTheme="minorEastAsia"/>
                <w:sz w:val="24"/>
              </w:rPr>
              <w:t>；</w:t>
            </w:r>
          </w:p>
          <w:p>
            <w:pPr>
              <w:pStyle w:val="14"/>
              <w:widowControl w:val="0"/>
              <w:snapToGrid/>
              <w:spacing w:line="340" w:lineRule="exact"/>
              <w:ind w:firstLine="0"/>
              <w:rPr>
                <w:rFonts w:cs="宋体" w:asciiTheme="minorEastAsia" w:hAnsiTheme="minorEastAsia" w:eastAsiaTheme="minorEastAsia"/>
                <w:lang w:eastAsia="zh-TW"/>
              </w:rPr>
            </w:pPr>
            <w:r>
              <w:rPr>
                <w:rFonts w:hint="eastAsia" w:cs="宋体" w:asciiTheme="minorEastAsia" w:hAnsiTheme="minorEastAsia" w:eastAsiaTheme="minorEastAsia"/>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71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招标人根据评标委员会推荐的中标候选人确定综合得分由高到低排名，</w:t>
            </w:r>
            <w:r>
              <w:rPr>
                <w:rFonts w:hint="eastAsia" w:cs="宋体" w:asciiTheme="minorEastAsia" w:hAnsiTheme="minorEastAsia" w:eastAsiaTheme="minorEastAsia"/>
                <w:sz w:val="24"/>
                <w:highlight w:val="yellow"/>
                <w:lang w:eastAsia="zh-TW"/>
              </w:rPr>
              <w:t>中标人数量：</w:t>
            </w:r>
            <w:r>
              <w:rPr>
                <w:rFonts w:hint="eastAsia" w:cs="宋体" w:asciiTheme="minorEastAsia" w:hAnsiTheme="minorEastAsia" w:eastAsiaTheme="minorEastAsia"/>
                <w:sz w:val="24"/>
                <w:highlight w:val="yellow"/>
                <w:lang w:val="en-US" w:eastAsia="zh-CN"/>
              </w:rPr>
              <w:t>1</w:t>
            </w:r>
            <w:r>
              <w:rPr>
                <w:rFonts w:hint="eastAsia" w:cs="宋体" w:asciiTheme="minorEastAsia" w:hAnsiTheme="minorEastAsia" w:eastAsiaTheme="minorEastAsia"/>
                <w:sz w:val="24"/>
                <w:lang w:eastAsia="zh-TW"/>
              </w:rPr>
              <w:t>。</w:t>
            </w:r>
          </w:p>
        </w:tc>
      </w:tr>
      <w:tr>
        <w:tblPrEx>
          <w:tblCellMar>
            <w:top w:w="0" w:type="dxa"/>
            <w:left w:w="0" w:type="dxa"/>
            <w:bottom w:w="0" w:type="dxa"/>
            <w:right w:w="0" w:type="dxa"/>
          </w:tblCellMar>
        </w:tblPrEx>
        <w:trPr>
          <w:trHeight w:val="57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23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131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付款方式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rPr>
                <w:rFonts w:hint="eastAsia" w:ascii="宋体" w:hAnsi="宋体" w:eastAsia="宋体" w:cs="Times New Roman"/>
                <w:color w:val="000000"/>
                <w:kern w:val="0"/>
                <w:sz w:val="24"/>
                <w:szCs w:val="21"/>
                <w:highlight w:val="none"/>
                <w:lang w:val="en-US" w:eastAsia="zh-CN" w:bidi="ar-SA"/>
              </w:rPr>
            </w:pPr>
            <w:r>
              <w:rPr>
                <w:rFonts w:hint="eastAsia" w:ascii="宋体" w:hAnsi="宋体" w:cs="Times New Roman"/>
                <w:color w:val="000000"/>
                <w:kern w:val="0"/>
                <w:sz w:val="24"/>
                <w:szCs w:val="21"/>
                <w:highlight w:val="none"/>
                <w:lang w:val="en-US" w:eastAsia="zh-CN" w:bidi="ar-SA"/>
              </w:rPr>
              <w:t>1、以</w:t>
            </w:r>
            <w:r>
              <w:rPr>
                <w:rFonts w:hint="eastAsia" w:ascii="宋体" w:hAnsi="宋体" w:eastAsia="宋体" w:cs="Times New Roman"/>
                <w:color w:val="000000"/>
                <w:kern w:val="0"/>
                <w:sz w:val="24"/>
                <w:szCs w:val="21"/>
                <w:highlight w:val="none"/>
                <w:lang w:val="en-US" w:eastAsia="zh-CN" w:bidi="ar-SA"/>
              </w:rPr>
              <w:t>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数量为准，价格=中标单价*实际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w:t>
            </w:r>
            <w:r>
              <w:rPr>
                <w:rFonts w:hint="eastAsia" w:ascii="宋体" w:hAnsi="宋体" w:cs="Times New Roman"/>
                <w:color w:val="000000"/>
                <w:kern w:val="0"/>
                <w:sz w:val="24"/>
                <w:szCs w:val="21"/>
                <w:highlight w:val="none"/>
                <w:lang w:val="en-US" w:eastAsia="zh-CN" w:bidi="ar-SA"/>
              </w:rPr>
              <w:t>；</w:t>
            </w:r>
          </w:p>
          <w:p>
            <w:pPr>
              <w:pStyle w:val="14"/>
              <w:spacing w:line="360" w:lineRule="auto"/>
              <w:ind w:left="0" w:leftChars="0" w:firstLine="0" w:firstLineChars="0"/>
              <w:rPr>
                <w:b/>
                <w:bCs/>
              </w:rPr>
            </w:pPr>
            <w:r>
              <w:rPr>
                <w:rFonts w:hint="eastAsia" w:ascii="宋体" w:hAnsi="宋体"/>
                <w:color w:val="000000"/>
                <w:szCs w:val="21"/>
                <w:highlight w:val="none"/>
                <w:lang w:val="en-US" w:eastAsia="zh-CN"/>
              </w:rPr>
              <w:t>2、单次购买结算方式为设备验收合格</w:t>
            </w:r>
            <w:r>
              <w:rPr>
                <w:rFonts w:hint="eastAsia" w:asciiTheme="minorEastAsia" w:hAnsiTheme="minorEastAsia" w:eastAsiaTheme="minorEastAsia"/>
                <w:sz w:val="24"/>
              </w:rPr>
              <w:t>且收到发票后叁个月</w:t>
            </w:r>
            <w:r>
              <w:rPr>
                <w:rFonts w:hint="eastAsia" w:asciiTheme="minorEastAsia" w:hAnsiTheme="minorEastAsia" w:eastAsiaTheme="minorEastAsia"/>
                <w:sz w:val="24"/>
                <w:lang w:val="en-US" w:eastAsia="zh-CN"/>
              </w:rPr>
              <w:t>内</w:t>
            </w:r>
            <w:r>
              <w:rPr>
                <w:rFonts w:hint="eastAsia" w:ascii="宋体" w:hAnsi="宋体"/>
                <w:color w:val="000000"/>
                <w:szCs w:val="21"/>
                <w:highlight w:val="none"/>
                <w:lang w:val="en-US" w:eastAsia="zh-CN"/>
              </w:rPr>
              <w:t>支付总价的90%，剩余总价的10%壹年后付清。</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5</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投标文件有效期</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1151"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360" w:lineRule="auto"/>
              <w:rPr>
                <w:rFonts w:asciiTheme="minorEastAsia" w:hAnsiTheme="minorEastAsia" w:eastAsiaTheme="minorEastAsia"/>
                <w:sz w:val="24"/>
                <w:szCs w:val="24"/>
              </w:rPr>
            </w:pPr>
            <w:r>
              <w:rPr>
                <w:rFonts w:hint="eastAsia" w:asciiTheme="minorEastAsia" w:hAnsiTheme="minorEastAsia" w:eastAsiaTheme="minorEastAsia" w:cstheme="minorEastAsia"/>
                <w:b/>
                <w:sz w:val="24"/>
                <w:szCs w:val="24"/>
                <w:lang w:eastAsia="zh-CN"/>
              </w:rPr>
              <w:t>本项目采用不见面开标方式。请各投标人务必在开标当日14:30前将投标文件采用快递方式</w:t>
            </w:r>
            <w:r>
              <w:rPr>
                <w:rFonts w:hint="eastAsia" w:asciiTheme="minorEastAsia" w:hAnsiTheme="minorEastAsia" w:eastAsiaTheme="minorEastAsia" w:cstheme="minorEastAsia"/>
                <w:b/>
                <w:sz w:val="24"/>
                <w:szCs w:val="24"/>
                <w:lang w:val="en-US" w:eastAsia="zh-CN"/>
              </w:rPr>
              <w:t>寄</w:t>
            </w:r>
            <w:r>
              <w:rPr>
                <w:rFonts w:hint="eastAsia" w:asciiTheme="minorEastAsia" w:hAnsiTheme="minorEastAsia" w:eastAsiaTheme="minorEastAsia" w:cstheme="minorEastAsia"/>
                <w:b/>
                <w:sz w:val="24"/>
                <w:szCs w:val="24"/>
                <w:lang w:eastAsia="zh-CN"/>
              </w:rPr>
              <w:t>至浙江省嘉兴市中环南路 1882 号嘉兴市第一医院六号楼四楼招标采购中心（接收人喻老师， 电话 0573-82221162），投标人代表不参加开标会议。</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pStyle w:val="15"/>
        <w:numPr>
          <w:ilvl w:val="0"/>
          <w:numId w:val="0"/>
        </w:numPr>
        <w:tabs>
          <w:tab w:val="left" w:pos="284"/>
        </w:tabs>
        <w:snapToGrid w:val="0"/>
        <w:spacing w:before="120" w:after="120" w:line="460" w:lineRule="exact"/>
        <w:ind w:leftChars="0"/>
        <w:rPr>
          <w:rFonts w:asciiTheme="minorEastAsia" w:hAnsiTheme="minorEastAsia"/>
          <w:b/>
          <w:sz w:val="30"/>
        </w:rPr>
      </w:pP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15"/>
        <w:numPr>
          <w:ilvl w:val="0"/>
          <w:numId w:val="13"/>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15"/>
        <w:numPr>
          <w:ilvl w:val="0"/>
          <w:numId w:val="13"/>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15"/>
        <w:numPr>
          <w:ilvl w:val="0"/>
          <w:numId w:val="14"/>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15"/>
        <w:numPr>
          <w:ilvl w:val="0"/>
          <w:numId w:val="14"/>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15"/>
        <w:numPr>
          <w:ilvl w:val="0"/>
          <w:numId w:val="14"/>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15"/>
        <w:numPr>
          <w:ilvl w:val="0"/>
          <w:numId w:val="13"/>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15"/>
        <w:numPr>
          <w:ilvl w:val="0"/>
          <w:numId w:val="13"/>
        </w:numPr>
        <w:tabs>
          <w:tab w:val="left" w:pos="142"/>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15"/>
        <w:numPr>
          <w:ilvl w:val="0"/>
          <w:numId w:val="13"/>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15"/>
        <w:numPr>
          <w:ilvl w:val="0"/>
          <w:numId w:val="15"/>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15"/>
        <w:numPr>
          <w:ilvl w:val="0"/>
          <w:numId w:val="15"/>
        </w:numPr>
        <w:tabs>
          <w:tab w:val="left" w:pos="284"/>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15"/>
        <w:numPr>
          <w:ilvl w:val="0"/>
          <w:numId w:val="17"/>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资信商务及技术文件</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A</w:t>
      </w:r>
      <w:r>
        <w:rPr>
          <w:rFonts w:hint="eastAsia" w:asciiTheme="minorEastAsia" w:hAnsiTheme="minorEastAsia" w:eastAsiaTheme="minorEastAsia"/>
          <w:sz w:val="28"/>
        </w:rPr>
        <w:t xml:space="preserve"> </w:t>
      </w:r>
      <w:r>
        <w:rPr>
          <w:rFonts w:asciiTheme="minorEastAsia" w:hAnsiTheme="minorEastAsia" w:eastAsiaTheme="minorEastAsia"/>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pStyle w:val="14"/>
        <w:ind w:firstLine="0"/>
        <w:rPr>
          <w:rFonts w:asciiTheme="minorEastAsia" w:hAnsiTheme="minorEastAsia" w:eastAsiaTheme="minorEastAsia"/>
          <w:sz w:val="24"/>
        </w:rPr>
      </w:pPr>
      <w:r>
        <w:rPr>
          <w:rFonts w:asciiTheme="minorEastAsia" w:hAnsiTheme="minorEastAsia" w:eastAsiaTheme="minorEastAsia"/>
          <w:sz w:val="24"/>
        </w:rPr>
        <w:t>（4）提供企业税务登记证副本复印件；</w:t>
      </w:r>
    </w:p>
    <w:p>
      <w:pPr>
        <w:pStyle w:val="14"/>
        <w:ind w:firstLine="0"/>
        <w:rPr>
          <w:rFonts w:cs="宋体" w:asciiTheme="minorEastAsia" w:hAnsiTheme="minorEastAsia"/>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 xml:space="preserve">） </w:t>
      </w:r>
      <w:r>
        <w:rPr>
          <w:rFonts w:cs="宋体" w:asciiTheme="minorEastAsia" w:hAnsiTheme="minorEastAsia"/>
        </w:rPr>
        <w:t>提供企业医疗器械生产或经营许可证（备案证）</w:t>
      </w:r>
      <w:r>
        <w:rPr>
          <w:rFonts w:hint="eastAsia" w:cs="宋体" w:asciiTheme="minorEastAsia" w:hAnsiTheme="minorEastAsia"/>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cs="Times New Roman" w:asciiTheme="minorEastAsia" w:hAnsiTheme="minorEastAsia" w:eastAsiaTheme="minorEastAsia"/>
          <w:kern w:val="0"/>
          <w:sz w:val="24"/>
          <w:szCs w:val="20"/>
          <w:lang w:val="en-US" w:eastAsia="zh-CN" w:bidi="ar-SA"/>
        </w:rPr>
        <w:t>）投标产品属于医疗器械的必须具有有效的医疗器械注册证（备案证）</w:t>
      </w:r>
      <w:r>
        <w:rPr>
          <w:rFonts w:hint="eastAsia" w:cs="Times New Roman" w:asciiTheme="minorEastAsia" w:hAnsiTheme="minorEastAsia" w:eastAsiaTheme="minorEastAsia"/>
          <w:kern w:val="0"/>
          <w:sz w:val="24"/>
          <w:szCs w:val="20"/>
          <w:lang w:val="en-US" w:eastAsia="zh-CN" w:bidi="ar-SA"/>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7</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B</w:t>
      </w:r>
      <w:r>
        <w:rPr>
          <w:rFonts w:asciiTheme="minorEastAsia" w:hAnsiTheme="minorEastAsia" w:eastAsiaTheme="minorEastAsia"/>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sz w:val="28"/>
        </w:rPr>
      </w:pPr>
      <w:r>
        <w:rPr>
          <w:rFonts w:hint="eastAsia" w:asciiTheme="minorEastAsia" w:hAnsiTheme="minorEastAsia"/>
          <w:b/>
          <w:sz w:val="28"/>
        </w:rPr>
        <w:t>C</w:t>
      </w:r>
      <w:r>
        <w:rPr>
          <w:rFonts w:asciiTheme="minorEastAsia" w:hAnsiTheme="minorEastAsia"/>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pStyle w:val="15"/>
        <w:numPr>
          <w:ilvl w:val="0"/>
          <w:numId w:val="17"/>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报价文件：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（2）报价方案明细表（格式见附件）；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（3）投标人针对报价需要说明的其他文件和说明（格式自拟）。</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注▲：法定代表人授权委托书、投标声明书、开标一栏表必须由相应代表人签名并加盖单位公章。资信及商务文件和技术文件中不得出现价格信息，否则以无效标处理。 </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15"/>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15"/>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15"/>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15"/>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15"/>
        <w:numPr>
          <w:ilvl w:val="0"/>
          <w:numId w:val="20"/>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15"/>
        <w:numPr>
          <w:ilvl w:val="0"/>
          <w:numId w:val="20"/>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15"/>
        <w:numPr>
          <w:ilvl w:val="0"/>
          <w:numId w:val="21"/>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15"/>
        <w:numPr>
          <w:ilvl w:val="0"/>
          <w:numId w:val="12"/>
        </w:numPr>
        <w:tabs>
          <w:tab w:val="left" w:pos="284"/>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本项目不要求投标人(法定代表人或授权委托人)至开标现场参加开标活动。投标人应根据招标文件前附表要求，</w:t>
      </w:r>
      <w:r>
        <w:rPr>
          <w:rFonts w:hint="eastAsia" w:asciiTheme="minorEastAsia" w:hAnsiTheme="minorEastAsia" w:eastAsiaTheme="minorEastAsia"/>
          <w:b/>
          <w:sz w:val="24"/>
          <w:highlight w:val="yellow"/>
          <w:u w:val="single"/>
        </w:rPr>
        <w:t>在规定的时间内将投标文件</w:t>
      </w:r>
      <w:r>
        <w:rPr>
          <w:rFonts w:hint="eastAsia" w:asciiTheme="minorEastAsia" w:hAnsiTheme="minorEastAsia" w:eastAsiaTheme="minorEastAsia"/>
          <w:b/>
          <w:sz w:val="24"/>
          <w:highlight w:val="yellow"/>
          <w:u w:val="single"/>
          <w:lang w:val="en-US" w:eastAsia="zh-CN"/>
        </w:rPr>
        <w:t>采用</w:t>
      </w:r>
      <w:r>
        <w:rPr>
          <w:rFonts w:hint="eastAsia" w:asciiTheme="minorEastAsia" w:hAnsiTheme="minorEastAsia" w:eastAsiaTheme="minorEastAsia"/>
          <w:b/>
          <w:sz w:val="24"/>
          <w:highlight w:val="yellow"/>
          <w:u w:val="single"/>
        </w:rPr>
        <w:t>邮寄快递的方式，于</w:t>
      </w:r>
      <w:r>
        <w:rPr>
          <w:rFonts w:hint="eastAsia" w:asciiTheme="minorEastAsia" w:hAnsiTheme="minorEastAsia" w:eastAsiaTheme="minorEastAsia"/>
          <w:b/>
          <w:sz w:val="24"/>
          <w:highlight w:val="yellow"/>
          <w:u w:val="single"/>
          <w:lang w:eastAsia="zh-CN"/>
        </w:rPr>
        <w:t>开标当日14:30</w:t>
      </w:r>
      <w:r>
        <w:rPr>
          <w:rFonts w:hint="eastAsia" w:asciiTheme="minorEastAsia" w:hAnsiTheme="minorEastAsia" w:eastAsiaTheme="minorEastAsia"/>
          <w:b/>
          <w:sz w:val="24"/>
          <w:highlight w:val="yellow"/>
          <w:u w:val="single"/>
        </w:rPr>
        <w:t>之前送达至浙江省嘉兴市中环南路</w:t>
      </w:r>
      <w:r>
        <w:rPr>
          <w:rFonts w:asciiTheme="minorEastAsia" w:hAnsiTheme="minorEastAsia" w:eastAsiaTheme="minorEastAsia"/>
          <w:b/>
          <w:sz w:val="24"/>
          <w:highlight w:val="yellow"/>
          <w:u w:val="single"/>
        </w:rPr>
        <w:t xml:space="preserve"> 1882 </w:t>
      </w:r>
      <w:r>
        <w:rPr>
          <w:rFonts w:hint="eastAsia" w:asciiTheme="minorEastAsia" w:hAnsiTheme="minorEastAsia" w:eastAsiaTheme="minorEastAsia"/>
          <w:b/>
          <w:sz w:val="24"/>
          <w:highlight w:val="yellow"/>
          <w:u w:val="single"/>
        </w:rPr>
        <w:t>号嘉兴市第一医院六号楼四楼招标采购中心</w:t>
      </w:r>
      <w:r>
        <w:rPr>
          <w:rFonts w:hint="eastAsia" w:asciiTheme="minorEastAsia" w:hAnsiTheme="minorEastAsia" w:eastAsiaTheme="minorEastAsia"/>
          <w:b/>
          <w:sz w:val="24"/>
          <w:u w:val="single"/>
        </w:rPr>
        <w:t>，联系人：喻老师，联系电话：0573-82221162。所有未寄达或未送达上述指定地点的投标文件，视作投标人主动放弃。</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15"/>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15"/>
        <w:numPr>
          <w:ilvl w:val="0"/>
          <w:numId w:val="24"/>
        </w:numPr>
        <w:tabs>
          <w:tab w:val="left" w:pos="284"/>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15"/>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15"/>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货款的结算</w:t>
      </w:r>
    </w:p>
    <w:p>
      <w:pPr>
        <w:tabs>
          <w:tab w:val="left" w:pos="284"/>
          <w:tab w:val="left" w:pos="993"/>
        </w:tabs>
        <w:spacing w:line="360" w:lineRule="auto"/>
        <w:ind w:firstLine="240" w:firstLineChars="100"/>
        <w:rPr>
          <w:rFonts w:hint="eastAsia" w:ascii="宋体" w:hAnsi="宋体" w:eastAsia="宋体" w:cs="Times New Roman"/>
          <w:color w:val="000000"/>
          <w:kern w:val="0"/>
          <w:sz w:val="24"/>
          <w:szCs w:val="21"/>
          <w:highlight w:val="none"/>
          <w:lang w:val="en-US" w:eastAsia="zh-CN" w:bidi="ar-SA"/>
        </w:rPr>
      </w:pPr>
      <w:r>
        <w:rPr>
          <w:rFonts w:hint="eastAsia" w:ascii="宋体" w:hAnsi="宋体" w:cs="Times New Roman"/>
          <w:color w:val="000000"/>
          <w:kern w:val="0"/>
          <w:sz w:val="24"/>
          <w:szCs w:val="21"/>
          <w:highlight w:val="none"/>
          <w:lang w:val="en-US" w:eastAsia="zh-CN" w:bidi="ar-SA"/>
        </w:rPr>
        <w:t>6.1以</w:t>
      </w:r>
      <w:r>
        <w:rPr>
          <w:rFonts w:hint="eastAsia" w:ascii="宋体" w:hAnsi="宋体" w:eastAsia="宋体" w:cs="Times New Roman"/>
          <w:color w:val="000000"/>
          <w:kern w:val="0"/>
          <w:sz w:val="24"/>
          <w:szCs w:val="21"/>
          <w:highlight w:val="none"/>
          <w:lang w:val="en-US" w:eastAsia="zh-CN" w:bidi="ar-SA"/>
        </w:rPr>
        <w:t>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数量为准，价格=中标单价*实际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w:t>
      </w:r>
      <w:r>
        <w:rPr>
          <w:rFonts w:hint="eastAsia" w:ascii="宋体" w:hAnsi="宋体" w:cs="Times New Roman"/>
          <w:color w:val="000000"/>
          <w:kern w:val="0"/>
          <w:sz w:val="24"/>
          <w:szCs w:val="21"/>
          <w:highlight w:val="none"/>
          <w:lang w:val="en-US" w:eastAsia="zh-CN" w:bidi="ar-SA"/>
        </w:rPr>
        <w:t>；</w:t>
      </w:r>
    </w:p>
    <w:p>
      <w:pPr>
        <w:pStyle w:val="14"/>
        <w:spacing w:line="360" w:lineRule="auto"/>
        <w:ind w:firstLine="240" w:firstLineChars="100"/>
        <w:rPr>
          <w:rFonts w:hint="default" w:asciiTheme="minorEastAsia" w:hAnsiTheme="minorEastAsia" w:eastAsiaTheme="minorEastAsia"/>
          <w:b/>
          <w:sz w:val="36"/>
          <w:lang w:val="en-US"/>
        </w:rPr>
      </w:pPr>
      <w:r>
        <w:rPr>
          <w:rFonts w:hint="eastAsia" w:ascii="宋体" w:hAnsi="宋体"/>
          <w:color w:val="000000"/>
          <w:szCs w:val="21"/>
          <w:highlight w:val="none"/>
          <w:lang w:val="en-US" w:eastAsia="zh-CN"/>
        </w:rPr>
        <w:t>6.2单次购买结算方式为设备验收合格</w:t>
      </w:r>
      <w:r>
        <w:rPr>
          <w:rFonts w:hint="eastAsia" w:asciiTheme="minorEastAsia" w:hAnsiTheme="minorEastAsia" w:eastAsiaTheme="minorEastAsia"/>
          <w:sz w:val="24"/>
        </w:rPr>
        <w:t>且收到发票后叁个月</w:t>
      </w:r>
      <w:r>
        <w:rPr>
          <w:rFonts w:hint="eastAsia" w:asciiTheme="minorEastAsia" w:hAnsiTheme="minorEastAsia" w:eastAsiaTheme="minorEastAsia"/>
          <w:sz w:val="24"/>
          <w:lang w:val="en-US" w:eastAsia="zh-CN"/>
        </w:rPr>
        <w:t>内</w:t>
      </w:r>
      <w:r>
        <w:rPr>
          <w:rFonts w:hint="eastAsia" w:ascii="宋体" w:hAnsi="宋体"/>
          <w:color w:val="000000"/>
          <w:szCs w:val="21"/>
          <w:highlight w:val="none"/>
          <w:lang w:val="en-US" w:eastAsia="zh-CN"/>
        </w:rPr>
        <w:t>支付总价的90%，剩余总价的10%壹年后付清。</w:t>
      </w: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15"/>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15"/>
        <w:numPr>
          <w:ilvl w:val="0"/>
          <w:numId w:val="25"/>
        </w:numPr>
        <w:tabs>
          <w:tab w:val="left" w:pos="284"/>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w:t>
      </w:r>
      <w:bookmarkStart w:id="31" w:name="_Hlk34720842"/>
      <w:r>
        <w:rPr>
          <w:rFonts w:asciiTheme="minorEastAsia" w:hAnsiTheme="minorEastAsia" w:eastAsiaTheme="minorEastAsia"/>
          <w:sz w:val="24"/>
          <w:szCs w:val="24"/>
          <w:lang w:eastAsia="zh-TW"/>
        </w:rPr>
        <w:t>技术商务分</w:t>
      </w:r>
      <w:bookmarkEnd w:id="31"/>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15"/>
        <w:numPr>
          <w:ilvl w:val="0"/>
          <w:numId w:val="25"/>
        </w:numPr>
        <w:tabs>
          <w:tab w:val="left" w:pos="284"/>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15"/>
        <w:numPr>
          <w:ilvl w:val="0"/>
          <w:numId w:val="26"/>
        </w:numPr>
        <w:tabs>
          <w:tab w:val="left" w:pos="284"/>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val="en-US" w:eastAsia="zh-CN"/>
        </w:rPr>
        <w:t>3</w:t>
      </w:r>
      <w:r>
        <w:rPr>
          <w:rFonts w:hint="eastAsia" w:asciiTheme="minorEastAsia" w:hAnsiTheme="minorEastAsia"/>
          <w:b/>
          <w:bCs/>
          <w:spacing w:val="-4"/>
        </w:rPr>
        <w:t>0</w:t>
      </w:r>
      <w:r>
        <w:rPr>
          <w:rFonts w:asciiTheme="minorEastAsia" w:hAnsiTheme="minorEastAsia"/>
          <w:b/>
          <w:bCs/>
          <w:spacing w:val="-4"/>
        </w:rPr>
        <w:t>分）</w:t>
      </w:r>
    </w:p>
    <w:p>
      <w:pPr>
        <w:pStyle w:val="15"/>
        <w:numPr>
          <w:ilvl w:val="0"/>
          <w:numId w:val="27"/>
        </w:numPr>
        <w:tabs>
          <w:tab w:val="left" w:pos="284"/>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64" w:firstLineChars="200"/>
        <w:rPr>
          <w:rFonts w:asciiTheme="minorEastAsia" w:hAnsiTheme="minorEastAsia" w:eastAsiaTheme="minorEastAsia"/>
          <w:bCs/>
          <w:spacing w:val="-4"/>
          <w:kern w:val="2"/>
          <w:sz w:val="24"/>
          <w:szCs w:val="24"/>
        </w:rPr>
      </w:pPr>
      <w:r>
        <w:rPr>
          <w:rFonts w:asciiTheme="minorEastAsia" w:hAnsiTheme="minorEastAsia" w:eastAsiaTheme="minorEastAsia"/>
          <w:bCs/>
          <w:spacing w:val="-4"/>
          <w:kern w:val="2"/>
          <w:sz w:val="24"/>
          <w:szCs w:val="24"/>
        </w:rPr>
        <w:t>价格分=（评标基准价/投标报价）×</w:t>
      </w:r>
      <w:r>
        <w:rPr>
          <w:rFonts w:hint="eastAsia" w:asciiTheme="minorEastAsia" w:hAnsiTheme="minorEastAsia" w:eastAsiaTheme="minorEastAsia"/>
          <w:bCs/>
          <w:spacing w:val="-4"/>
          <w:kern w:val="2"/>
          <w:sz w:val="24"/>
          <w:szCs w:val="24"/>
          <w:lang w:val="en-US" w:eastAsia="zh-CN"/>
        </w:rPr>
        <w:t>3</w:t>
      </w:r>
      <w:r>
        <w:rPr>
          <w:rFonts w:hint="eastAsia" w:asciiTheme="minorEastAsia" w:hAnsiTheme="minorEastAsia" w:eastAsiaTheme="minorEastAsia"/>
          <w:bCs/>
          <w:spacing w:val="-4"/>
          <w:kern w:val="2"/>
          <w:sz w:val="24"/>
          <w:szCs w:val="24"/>
        </w:rPr>
        <w:t>0</w:t>
      </w:r>
      <w:r>
        <w:rPr>
          <w:rFonts w:asciiTheme="minorEastAsia" w:hAnsiTheme="minorEastAsia" w:eastAsiaTheme="minorEastAsia"/>
          <w:bCs/>
          <w:spacing w:val="-4"/>
          <w:kern w:val="2"/>
          <w:sz w:val="24"/>
          <w:szCs w:val="24"/>
        </w:rPr>
        <w:t>%×100</w:t>
      </w:r>
    </w:p>
    <w:p>
      <w:pPr>
        <w:pStyle w:val="15"/>
        <w:numPr>
          <w:ilvl w:val="0"/>
          <w:numId w:val="27"/>
        </w:numPr>
        <w:tabs>
          <w:tab w:val="left" w:pos="284"/>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15"/>
        <w:numPr>
          <w:ilvl w:val="0"/>
          <w:numId w:val="27"/>
        </w:numPr>
        <w:tabs>
          <w:tab w:val="left" w:pos="284"/>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numPr>
          <w:ilvl w:val="0"/>
          <w:numId w:val="26"/>
        </w:numPr>
        <w:tabs>
          <w:tab w:val="left" w:pos="284"/>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val="en-US" w:eastAsia="zh-CN"/>
        </w:rPr>
        <w:t>7</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eastAsiaTheme="minorEastAsia"/>
          <w:color w:val="000000"/>
          <w:sz w:val="24"/>
          <w:szCs w:val="24"/>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=评标委员会所有成员评分合计数/评标委员会组成人员数。</w:t>
      </w:r>
    </w:p>
    <w:p>
      <w:pPr>
        <w:pStyle w:val="15"/>
        <w:numPr>
          <w:ilvl w:val="0"/>
          <w:numId w:val="25"/>
        </w:numPr>
        <w:tabs>
          <w:tab w:val="left" w:pos="284"/>
        </w:tabs>
        <w:snapToGrid w:val="0"/>
        <w:spacing w:before="120" w:after="120" w:line="360" w:lineRule="auto"/>
        <w:ind w:left="567" w:hanging="567" w:firstLineChars="0"/>
        <w:rPr>
          <w:rFonts w:asciiTheme="minorEastAsia" w:hAnsiTheme="minorEastAsia" w:eastAsiaTheme="minorEastAsia"/>
        </w:rPr>
      </w:pPr>
      <w:r>
        <w:rPr>
          <w:rFonts w:asciiTheme="minorEastAsia" w:hAnsiTheme="minorEastAsia"/>
          <w:b/>
          <w:lang w:eastAsia="zh-TW"/>
        </w:rPr>
        <w:t>评标内容及标准：</w:t>
      </w:r>
    </w:p>
    <w:tbl>
      <w:tblPr>
        <w:tblStyle w:val="10"/>
        <w:tblW w:w="8926" w:type="dxa"/>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序号</w:t>
            </w:r>
          </w:p>
        </w:tc>
        <w:tc>
          <w:tcPr>
            <w:tcW w:w="7305"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评分细则</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客观分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技术功能符合度</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1.1</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对应于采购文件第四章“采购内容及需求”中“招标技术要求”的符合度，每一项不带“☆”的条款不满足采购文件要求扣1.5分，扣完为止。</w:t>
            </w:r>
          </w:p>
        </w:tc>
        <w:tc>
          <w:tcPr>
            <w:tcW w:w="801" w:type="dxa"/>
            <w:noWrap w:val="0"/>
            <w:vAlign w:val="center"/>
          </w:tcPr>
          <w:p>
            <w:pPr>
              <w:spacing w:line="360" w:lineRule="auto"/>
              <w:jc w:val="center"/>
              <w:rPr>
                <w:rFonts w:hint="default"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30</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1.2</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对应于采购文件第二章“采购内容及需求”中“招标技术要求”的符合度，每一项带“☆”的条款不满足采购文件要求扣3分，扣完为止。</w:t>
            </w:r>
          </w:p>
        </w:tc>
        <w:tc>
          <w:tcPr>
            <w:tcW w:w="801" w:type="dxa"/>
            <w:noWrap w:val="0"/>
            <w:vAlign w:val="center"/>
          </w:tcPr>
          <w:p>
            <w:pPr>
              <w:spacing w:line="360" w:lineRule="auto"/>
              <w:jc w:val="center"/>
              <w:rPr>
                <w:rFonts w:hint="default"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投标产品销售业绩：</w:t>
            </w:r>
          </w:p>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评委对本次相同型号产品自2020年1月1日起（以合同签定时间为准）与不同的最终用户签订的销售合同评分，每提供一个合同复印件得1分，最高3分。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环境标志产品、节能产品评审：对所投产品是否取得有效的政府采购节能产品、环境标志产品认证证书的情况进行评价给分（已列入强制要求的除外）。所投产品取得节能产品认证证书的，得2分；所投产品取得环境标志产品认证证书的，得2分；证明材料：提供国家确定的认证机构出具的、处于有效期之内的节能产品、环境标志产品认证证书复印件。</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926" w:type="dxa"/>
            <w:gridSpan w:val="3"/>
            <w:noWrap w:val="0"/>
            <w:vAlign w:val="center"/>
          </w:tcPr>
          <w:p>
            <w:pPr>
              <w:spacing w:line="360" w:lineRule="auto"/>
              <w:jc w:val="left"/>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主观分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4</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维修成本：包括保修价格、设备配件价格，维修服务费等维修价格。</w:t>
            </w:r>
          </w:p>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维修成本合理且低的得3分；维修成本合理且较低得2分，维修成本合理价格一般得1分，维修成本高的得0.5分，无维修报价得0分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售后服务方案：</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5.1</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售后服务方案，包括但不限于服务响应时间、故障解决方案，响应时间短，解决方案充分得3分；响应时间一般，解决方案一般2分；响应时间长，解决方案差1分；无解决方案得0分；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5.2</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售后服务机构备品备件储备情况，储备充足能充分满足售后服务要求得2分，储备一般基本能满足售后服务要求得1分，无备品备件储备得0分。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5.3</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售后服务机构技术服务人员情况，提供姓名、工作经验、资质证书情况，人员配备充足售后服务经验丰富得3分，人员配备和售后服务一般得2分，人员配备不足售后服务经验差1分，无人员配备得0分。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6</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安装调试方案，包括对场地环境的了解、人员的安排、时间进度的规划，对设备的调试进度安排，调试的步骤、措施，问题的解决方案等，方案考虑充分措施有效得2分，方案合理措施一般得1分，无方案得0分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7</w:t>
            </w:r>
          </w:p>
        </w:tc>
        <w:tc>
          <w:tcPr>
            <w:tcW w:w="7305" w:type="dxa"/>
            <w:noWrap w:val="0"/>
            <w:vAlign w:val="center"/>
          </w:tcPr>
          <w:p>
            <w:pPr>
              <w:spacing w:line="360" w:lineRule="auto"/>
              <w:jc w:val="left"/>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培训方案，包括但不限于培训对象、课时安排、师资力量安排等，方案考虑充分安排有效得2分，方案合理安排一般得1分，无方案得0分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8</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质保期：</w:t>
            </w:r>
            <w:r>
              <w:rPr>
                <w:rFonts w:hint="eastAsia" w:cs="Times New Roman" w:asciiTheme="minorEastAsia" w:hAnsiTheme="minorEastAsia" w:eastAsiaTheme="minorEastAsia"/>
                <w:bCs/>
                <w:spacing w:val="-4"/>
                <w:kern w:val="2"/>
                <w:sz w:val="24"/>
                <w:szCs w:val="24"/>
                <w:lang w:val="en-US" w:eastAsia="zh-TW" w:bidi="ar-SA"/>
              </w:rPr>
              <w:t>满足招标文件要求的基础上，质保期每延长一年的加</w:t>
            </w:r>
            <w:r>
              <w:rPr>
                <w:rFonts w:hint="eastAsia" w:cs="Times New Roman" w:asciiTheme="minorEastAsia" w:hAnsiTheme="minorEastAsia" w:eastAsiaTheme="minorEastAsia"/>
                <w:bCs/>
                <w:spacing w:val="-4"/>
                <w:kern w:val="2"/>
                <w:sz w:val="24"/>
                <w:szCs w:val="24"/>
                <w:lang w:val="en-US" w:eastAsia="zh-CN" w:bidi="ar-SA"/>
              </w:rPr>
              <w:t>3</w:t>
            </w:r>
            <w:r>
              <w:rPr>
                <w:rFonts w:hint="eastAsia" w:cs="Times New Roman" w:asciiTheme="minorEastAsia" w:hAnsiTheme="minorEastAsia" w:eastAsiaTheme="minorEastAsia"/>
                <w:bCs/>
                <w:spacing w:val="-4"/>
                <w:kern w:val="2"/>
                <w:sz w:val="24"/>
                <w:szCs w:val="24"/>
                <w:lang w:val="en-US" w:eastAsia="zh-TW" w:bidi="ar-SA"/>
              </w:rPr>
              <w:t>分，最高</w:t>
            </w:r>
            <w:r>
              <w:rPr>
                <w:rFonts w:hint="eastAsia" w:cs="Times New Roman" w:asciiTheme="minorEastAsia" w:hAnsiTheme="minorEastAsia" w:eastAsiaTheme="minorEastAsia"/>
                <w:bCs/>
                <w:spacing w:val="-4"/>
                <w:kern w:val="2"/>
                <w:sz w:val="24"/>
                <w:szCs w:val="24"/>
                <w:lang w:val="en-US" w:eastAsia="zh-CN" w:bidi="ar-SA"/>
              </w:rPr>
              <w:t>6</w:t>
            </w:r>
            <w:r>
              <w:rPr>
                <w:rFonts w:hint="eastAsia" w:cs="Times New Roman" w:asciiTheme="minorEastAsia" w:hAnsiTheme="minorEastAsia" w:eastAsiaTheme="minorEastAsia"/>
                <w:bCs/>
                <w:spacing w:val="-4"/>
                <w:kern w:val="2"/>
                <w:sz w:val="24"/>
                <w:szCs w:val="24"/>
                <w:lang w:val="en-US" w:eastAsia="zh-TW" w:bidi="ar-SA"/>
              </w:rPr>
              <w:t>分（延长时间不足一年的不计入加分）。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6</w:t>
            </w:r>
          </w:p>
        </w:tc>
      </w:tr>
    </w:tbl>
    <w:p>
      <w:pPr>
        <w:pStyle w:val="15"/>
        <w:numPr>
          <w:ilvl w:val="0"/>
          <w:numId w:val="0"/>
        </w:numPr>
        <w:tabs>
          <w:tab w:val="left" w:pos="284"/>
        </w:tabs>
        <w:snapToGrid w:val="0"/>
        <w:spacing w:before="120" w:after="120" w:line="360" w:lineRule="auto"/>
        <w:ind w:leftChars="0"/>
        <w:rPr>
          <w:rFonts w:asciiTheme="minorEastAsia" w:hAnsiTheme="minorEastAsia" w:eastAsiaTheme="minorEastAsia"/>
        </w:rPr>
      </w:pPr>
    </w:p>
    <w:p>
      <w:pPr>
        <w:pStyle w:val="14"/>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rPr>
          <w:rFonts w:asciiTheme="minorEastAsia" w:hAnsiTheme="minorEastAsia" w:eastAsiaTheme="minorEastAsia"/>
          <w:b/>
          <w:sz w:val="36"/>
        </w:rPr>
      </w:pPr>
    </w:p>
    <w:p>
      <w:pPr>
        <w:widowControl/>
        <w:tabs>
          <w:tab w:val="left" w:pos="284"/>
          <w:tab w:val="left" w:pos="993"/>
        </w:tabs>
        <w:snapToGrid w:val="0"/>
        <w:spacing w:before="120" w:after="120"/>
        <w:jc w:val="center"/>
        <w:rPr>
          <w:rFonts w:hint="default" w:asciiTheme="minorEastAsia" w:hAnsiTheme="minorEastAsia" w:eastAsiaTheme="minorEastAsia"/>
          <w:b/>
          <w:sz w:val="36"/>
          <w:lang w:val="en-US" w:eastAsia="zh-CN"/>
        </w:rPr>
      </w:pPr>
      <w:r>
        <w:rPr>
          <w:rFonts w:hint="eastAsia" w:asciiTheme="minorEastAsia" w:hAnsiTheme="minorEastAsia" w:eastAsiaTheme="minorEastAsia"/>
          <w:b/>
          <w:sz w:val="36"/>
        </w:rPr>
        <w:t xml:space="preserve">第四章  </w:t>
      </w:r>
      <w:r>
        <w:rPr>
          <w:rFonts w:hint="eastAsia" w:asciiTheme="minorEastAsia" w:hAnsiTheme="minorEastAsia" w:eastAsiaTheme="minorEastAsia"/>
          <w:b/>
          <w:sz w:val="36"/>
          <w:lang w:val="en-US" w:eastAsia="zh-CN"/>
        </w:rPr>
        <w:t>采购内容及需求</w:t>
      </w:r>
    </w:p>
    <w:p>
      <w:pPr>
        <w:widowControl/>
        <w:tabs>
          <w:tab w:val="left" w:pos="284"/>
          <w:tab w:val="left" w:pos="426"/>
          <w:tab w:val="left" w:pos="993"/>
        </w:tabs>
        <w:snapToGrid w:val="0"/>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、招标内容及</w:t>
      </w:r>
      <w:r>
        <w:rPr>
          <w:rFonts w:hint="eastAsia" w:asciiTheme="minorEastAsia" w:hAnsiTheme="minorEastAsia" w:eastAsiaTheme="minorEastAsia"/>
          <w:b/>
          <w:sz w:val="30"/>
          <w:szCs w:val="30"/>
          <w:lang w:val="en-US" w:eastAsia="zh-CN"/>
        </w:rPr>
        <w:t>技术</w:t>
      </w:r>
      <w:r>
        <w:rPr>
          <w:rFonts w:hint="eastAsia" w:ascii="宋体" w:hAnsi="宋体" w:cs="宋体"/>
          <w:b/>
          <w:bCs/>
          <w:i w:val="0"/>
          <w:iCs w:val="0"/>
          <w:color w:val="000000"/>
          <w:kern w:val="0"/>
          <w:sz w:val="28"/>
          <w:szCs w:val="28"/>
          <w:u w:val="none"/>
          <w:lang w:val="en-US" w:eastAsia="zh-CN" w:bidi="ar"/>
        </w:rPr>
        <w:t>要求</w:t>
      </w:r>
      <w:r>
        <w:rPr>
          <w:rFonts w:hint="eastAsia" w:asciiTheme="minorEastAsia" w:hAnsiTheme="minorEastAsia" w:eastAsiaTheme="minorEastAsia"/>
          <w:b/>
          <w:sz w:val="30"/>
          <w:szCs w:val="30"/>
        </w:rPr>
        <w:t>：</w:t>
      </w:r>
    </w:p>
    <w:p>
      <w:pPr>
        <w:shd w:val="clear" w:color="auto" w:fill="FFFFFF"/>
        <w:spacing w:line="500" w:lineRule="exact"/>
        <w:rPr>
          <w:rFonts w:hint="eastAsia"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1、招标内容</w:t>
      </w:r>
    </w:p>
    <w:p>
      <w:pPr>
        <w:pStyle w:val="14"/>
        <w:rPr>
          <w:rFonts w:asciiTheme="minorEastAsia" w:hAnsiTheme="minorEastAsia" w:eastAsiaTheme="minorEastAsia"/>
          <w:b/>
          <w:color w:val="000000"/>
          <w:sz w:val="24"/>
          <w:szCs w:val="24"/>
        </w:rPr>
      </w:pPr>
      <w:r>
        <w:rPr>
          <w:rFonts w:hint="eastAsia" w:ascii="Times New Roman" w:hAnsi="Times New Roman"/>
          <w:b w:val="0"/>
          <w:bCs w:val="0"/>
          <w:color w:val="auto"/>
          <w:highlight w:val="none"/>
        </w:rPr>
        <w:t>本次招标</w:t>
      </w:r>
      <w:r>
        <w:rPr>
          <w:rFonts w:hint="eastAsia" w:ascii="Times New Roman" w:hAnsi="Times New Roman"/>
          <w:b w:val="0"/>
          <w:bCs w:val="0"/>
          <w:color w:val="auto"/>
          <w:highlight w:val="none"/>
          <w:lang w:val="en-US" w:eastAsia="zh-CN"/>
        </w:rPr>
        <w:t>项目</w:t>
      </w:r>
      <w:r>
        <w:rPr>
          <w:rFonts w:hint="eastAsia" w:ascii="Times New Roman" w:hAnsi="Times New Roman"/>
          <w:b w:val="0"/>
          <w:bCs w:val="0"/>
          <w:color w:val="auto"/>
          <w:highlight w:val="none"/>
        </w:rPr>
        <w:t>为</w:t>
      </w:r>
      <w:r>
        <w:rPr>
          <w:rFonts w:hint="eastAsia" w:asciiTheme="minorEastAsia" w:hAnsiTheme="minorEastAsia" w:eastAsiaTheme="minorEastAsia"/>
          <w:kern w:val="2"/>
          <w:sz w:val="24"/>
          <w:szCs w:val="24"/>
          <w:lang w:eastAsia="zh-CN"/>
        </w:rPr>
        <w:t>（-80度）医用冰箱</w:t>
      </w:r>
      <w:r>
        <w:rPr>
          <w:rFonts w:hint="eastAsia" w:asciiTheme="minorEastAsia" w:hAnsiTheme="minorEastAsia" w:eastAsiaTheme="minorEastAsia"/>
          <w:kern w:val="2"/>
          <w:sz w:val="24"/>
          <w:szCs w:val="24"/>
          <w:lang w:val="en-US" w:eastAsia="zh-CN"/>
        </w:rPr>
        <w:t>的入围项目</w:t>
      </w: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val="en-US" w:eastAsia="zh-CN"/>
        </w:rPr>
        <w:t>服务期限一年，</w:t>
      </w:r>
      <w:r>
        <w:rPr>
          <w:rFonts w:hint="eastAsia" w:ascii="Times New Roman" w:hAnsi="Times New Roman"/>
          <w:b w:val="0"/>
          <w:bCs w:val="0"/>
          <w:color w:val="auto"/>
          <w:highlight w:val="none"/>
          <w:lang w:eastAsia="zh-CN"/>
        </w:rPr>
        <w:t>供应商</w:t>
      </w:r>
      <w:r>
        <w:rPr>
          <w:rFonts w:hint="eastAsia" w:ascii="Times New Roman" w:hAnsi="Times New Roman"/>
          <w:b w:val="0"/>
          <w:bCs w:val="0"/>
          <w:color w:val="auto"/>
          <w:highlight w:val="none"/>
        </w:rPr>
        <w:t>应根据</w:t>
      </w:r>
      <w:r>
        <w:rPr>
          <w:rFonts w:hint="eastAsia" w:ascii="Times New Roman" w:hAnsi="Times New Roman"/>
          <w:b w:val="0"/>
          <w:bCs w:val="0"/>
          <w:color w:val="auto"/>
          <w:highlight w:val="none"/>
          <w:lang w:eastAsia="zh-CN"/>
        </w:rPr>
        <w:t>采购</w:t>
      </w:r>
      <w:r>
        <w:rPr>
          <w:rFonts w:hint="eastAsia" w:ascii="Times New Roman" w:hAnsi="Times New Roman"/>
          <w:b w:val="0"/>
          <w:bCs w:val="0"/>
          <w:color w:val="auto"/>
          <w:highlight w:val="none"/>
        </w:rPr>
        <w:t>文件所提出的设备技术规格和服务要求，综合考虑设备的适应性，选择具有最佳性能价格比的设备前来投标。希望</w:t>
      </w:r>
      <w:r>
        <w:rPr>
          <w:rFonts w:hint="eastAsia" w:ascii="Times New Roman" w:hAnsi="Times New Roman"/>
          <w:b w:val="0"/>
          <w:bCs w:val="0"/>
          <w:color w:val="auto"/>
          <w:highlight w:val="none"/>
          <w:lang w:eastAsia="zh-CN"/>
        </w:rPr>
        <w:t>供应商</w:t>
      </w:r>
      <w:r>
        <w:rPr>
          <w:rFonts w:hint="eastAsia" w:ascii="Times New Roman" w:hAnsi="Times New Roman"/>
          <w:b w:val="0"/>
          <w:bCs w:val="0"/>
          <w:color w:val="auto"/>
          <w:highlight w:val="none"/>
          <w:lang w:val="en-US" w:eastAsia="zh-CN"/>
        </w:rPr>
        <w:t>以优良的产品</w:t>
      </w:r>
      <w:r>
        <w:rPr>
          <w:rFonts w:hint="eastAsia" w:ascii="Times New Roman" w:hAnsi="Times New Roman"/>
          <w:b w:val="0"/>
          <w:bCs w:val="0"/>
          <w:color w:val="auto"/>
          <w:highlight w:val="none"/>
        </w:rPr>
        <w:t>、优良的服务和优惠的价格，充分显示你们的竞争实力。</w:t>
      </w:r>
    </w:p>
    <w:p>
      <w:pPr>
        <w:pStyle w:val="14"/>
        <w:ind w:left="0" w:leftChars="0" w:firstLine="0" w:firstLineChars="0"/>
        <w:rPr>
          <w:rFonts w:hint="default" w:cs="Times New Roman" w:asciiTheme="minorEastAsia" w:hAnsiTheme="minorEastAsia" w:eastAsiaTheme="minorEastAsia"/>
          <w:b/>
          <w:color w:val="000000"/>
          <w:kern w:val="0"/>
          <w:sz w:val="24"/>
          <w:szCs w:val="24"/>
          <w:lang w:val="en-US" w:eastAsia="zh-CN" w:bidi="ar-SA"/>
        </w:rPr>
      </w:pPr>
      <w:r>
        <w:rPr>
          <w:rFonts w:hint="eastAsia" w:cs="Times New Roman" w:asciiTheme="minorEastAsia" w:hAnsiTheme="minorEastAsia" w:eastAsiaTheme="minorEastAsia"/>
          <w:b/>
          <w:color w:val="000000"/>
          <w:kern w:val="0"/>
          <w:sz w:val="24"/>
          <w:szCs w:val="24"/>
          <w:lang w:val="en-US" w:eastAsia="zh-CN" w:bidi="ar-SA"/>
        </w:rPr>
        <w:t>2、招标技术参数</w:t>
      </w:r>
    </w:p>
    <w:tbl>
      <w:tblPr>
        <w:tblStyle w:val="10"/>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819"/>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序号</w:t>
            </w:r>
          </w:p>
        </w:tc>
        <w:tc>
          <w:tcPr>
            <w:tcW w:w="8389" w:type="dxa"/>
            <w:gridSpan w:val="2"/>
            <w:noWrap w:val="0"/>
            <w:vAlign w:val="center"/>
          </w:tcPr>
          <w:p>
            <w:pPr>
              <w:spacing w:line="300" w:lineRule="exact"/>
              <w:jc w:val="cente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val="0"/>
                <w:bCs w:val="0"/>
                <w:sz w:val="24"/>
                <w:szCs w:val="24"/>
                <w:lang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一</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功能描述</w:t>
            </w:r>
          </w:p>
        </w:tc>
        <w:tc>
          <w:tcPr>
            <w:tcW w:w="6570" w:type="dxa"/>
            <w:noWrap w:val="0"/>
            <w:vAlign w:val="center"/>
          </w:tcPr>
          <w:p>
            <w:pPr>
              <w:spacing w:line="30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存病毒、病菌、红细胞、白细胞、皮肤、骨骼、精液、生物制品、远洋制品、电子器件、特殊材料的低温试验等，适用于血站、医院、防疫站、科研院所、电子化工等企业实验室、生物医学工程研究所，远洋渔业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二</w:t>
            </w:r>
          </w:p>
        </w:tc>
        <w:tc>
          <w:tcPr>
            <w:tcW w:w="1819" w:type="dxa"/>
            <w:noWrap w:val="0"/>
            <w:vAlign w:val="center"/>
          </w:tcPr>
          <w:p>
            <w:pPr>
              <w:spacing w:line="300" w:lineRule="exact"/>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技术要求及配置</w:t>
            </w:r>
          </w:p>
        </w:tc>
        <w:tc>
          <w:tcPr>
            <w:tcW w:w="6570" w:type="dxa"/>
            <w:noWrap w:val="0"/>
            <w:vAlign w:val="center"/>
          </w:tcPr>
          <w:p>
            <w:pPr>
              <w:spacing w:line="300" w:lineRule="exact"/>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工作条件</w:t>
            </w:r>
          </w:p>
        </w:tc>
        <w:tc>
          <w:tcPr>
            <w:tcW w:w="6570" w:type="dxa"/>
            <w:noWrap w:val="0"/>
            <w:vAlign w:val="center"/>
          </w:tcPr>
          <w:p>
            <w:pPr>
              <w:spacing w:line="30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环境温度10～32℃，电源220V/50Hz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样式</w:t>
            </w:r>
          </w:p>
        </w:tc>
        <w:tc>
          <w:tcPr>
            <w:tcW w:w="6570" w:type="dxa"/>
            <w:noWrap w:val="0"/>
            <w:vAlign w:val="center"/>
          </w:tcPr>
          <w:p>
            <w:pPr>
              <w:spacing w:line="30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auto"/>
                <w:sz w:val="24"/>
                <w:szCs w:val="24"/>
                <w:lang w:val="en-US" w:eastAsia="zh-CN"/>
              </w:rPr>
              <w:t>2.3</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有效容积</w:t>
            </w:r>
          </w:p>
        </w:tc>
        <w:tc>
          <w:tcPr>
            <w:tcW w:w="6570" w:type="dxa"/>
            <w:noWrap w:val="0"/>
            <w:vAlign w:val="center"/>
          </w:tcPr>
          <w:p>
            <w:pPr>
              <w:spacing w:line="30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41</w:t>
            </w:r>
            <w:r>
              <w:rPr>
                <w:rFonts w:hint="eastAsia" w:asciiTheme="minorEastAsia" w:hAnsiTheme="minorEastAsia" w:eastAsiaTheme="minorEastAsia" w:cstheme="minorEastAsia"/>
                <w:color w:val="000000"/>
                <w:kern w:val="0"/>
                <w:sz w:val="24"/>
                <w:szCs w:val="24"/>
                <w:lang w:val="en-US" w:eastAsia="zh-CN"/>
              </w:rPr>
              <w:t>0</w:t>
            </w:r>
            <w:r>
              <w:rPr>
                <w:rFonts w:hint="eastAsia" w:asciiTheme="minorEastAsia" w:hAnsiTheme="minorEastAsia" w:eastAsiaTheme="minorEastAsia" w:cstheme="minorEastAsia"/>
                <w:color w:val="000000"/>
                <w:kern w:val="0"/>
                <w:sz w:val="24"/>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2.4</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外部尺寸</w:t>
            </w:r>
          </w:p>
        </w:tc>
        <w:tc>
          <w:tcPr>
            <w:tcW w:w="6570" w:type="dxa"/>
            <w:noWrap w:val="0"/>
            <w:vAlign w:val="center"/>
          </w:tcPr>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830*980*1980mm（宽x深x高）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2.5</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内部尺寸</w:t>
            </w:r>
          </w:p>
        </w:tc>
        <w:tc>
          <w:tcPr>
            <w:tcW w:w="6570" w:type="dxa"/>
            <w:noWrap w:val="0"/>
            <w:vAlign w:val="center"/>
          </w:tcPr>
          <w:p>
            <w:pPr>
              <w:spacing w:line="30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46</w:t>
            </w:r>
            <w:r>
              <w:rPr>
                <w:rFonts w:hint="eastAsia" w:asciiTheme="minorEastAsia" w:hAnsiTheme="minorEastAsia" w:eastAsiaTheme="minorEastAsia" w:cstheme="minorEastAsia"/>
                <w:color w:val="000000"/>
                <w:kern w:val="0"/>
                <w:sz w:val="24"/>
                <w:szCs w:val="24"/>
                <w:lang w:val="en-US" w:eastAsia="zh-CN"/>
              </w:rPr>
              <w:t>0</w:t>
            </w:r>
            <w:r>
              <w:rPr>
                <w:rFonts w:hint="eastAsia" w:asciiTheme="minorEastAsia" w:hAnsiTheme="minorEastAsia" w:eastAsiaTheme="minorEastAsia" w:cstheme="minorEastAsia"/>
                <w:color w:val="000000"/>
                <w:kern w:val="0"/>
                <w:sz w:val="24"/>
                <w:szCs w:val="24"/>
              </w:rPr>
              <w:t>*71</w:t>
            </w:r>
            <w:r>
              <w:rPr>
                <w:rFonts w:hint="eastAsia" w:asciiTheme="minorEastAsia" w:hAnsiTheme="minorEastAsia" w:eastAsiaTheme="minorEastAsia" w:cstheme="minorEastAsia"/>
                <w:color w:val="000000"/>
                <w:kern w:val="0"/>
                <w:sz w:val="24"/>
                <w:szCs w:val="24"/>
                <w:lang w:val="en-US" w:eastAsia="zh-CN"/>
              </w:rPr>
              <w:t>0</w:t>
            </w:r>
            <w:r>
              <w:rPr>
                <w:rFonts w:hint="eastAsia" w:asciiTheme="minorEastAsia" w:hAnsiTheme="minorEastAsia" w:eastAsiaTheme="minorEastAsia" w:cstheme="minorEastAsia"/>
                <w:color w:val="000000"/>
                <w:kern w:val="0"/>
                <w:sz w:val="24"/>
                <w:szCs w:val="24"/>
              </w:rPr>
              <w:t>*1310mm（宽x深x高）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2.6</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内胆材质</w:t>
            </w:r>
          </w:p>
        </w:tc>
        <w:tc>
          <w:tcPr>
            <w:tcW w:w="6570" w:type="dxa"/>
            <w:noWrap w:val="0"/>
            <w:vAlign w:val="center"/>
          </w:tcPr>
          <w:p>
            <w:pPr>
              <w:spacing w:line="30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kern w:val="0"/>
                <w:sz w:val="24"/>
                <w:szCs w:val="24"/>
              </w:rPr>
              <w:t>内胆为电锌板喷粉，防腐蚀，导热快；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auto"/>
                <w:sz w:val="24"/>
                <w:szCs w:val="24"/>
                <w:lang w:val="en-US" w:eastAsia="zh-CN"/>
              </w:rPr>
              <w:t>2.7</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箱内温度</w:t>
            </w:r>
          </w:p>
        </w:tc>
        <w:tc>
          <w:tcPr>
            <w:tcW w:w="6570" w:type="dxa"/>
            <w:noWrap w:val="0"/>
            <w:vAlign w:val="center"/>
          </w:tcPr>
          <w:p>
            <w:pPr>
              <w:spacing w:line="30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kern w:val="0"/>
                <w:sz w:val="24"/>
                <w:szCs w:val="24"/>
              </w:rPr>
              <w:t xml:space="preserve"> -40℃ ~-86℃可调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auto"/>
                <w:sz w:val="24"/>
                <w:szCs w:val="24"/>
                <w:lang w:val="en-US" w:eastAsia="zh-CN"/>
              </w:rPr>
              <w:t>2.8</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温度控制</w:t>
            </w:r>
          </w:p>
        </w:tc>
        <w:tc>
          <w:tcPr>
            <w:tcW w:w="6570" w:type="dxa"/>
            <w:noWrap w:val="0"/>
            <w:vAlign w:val="center"/>
          </w:tcPr>
          <w:p>
            <w:pPr>
              <w:spacing w:line="30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kern w:val="0"/>
                <w:sz w:val="24"/>
                <w:szCs w:val="24"/>
              </w:rPr>
              <w:t>微电脑控制，10寸高性能LCD电容屏，直观显示箱内温度、环境温度、输入电压和温度曲线等数据，显示精度</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0.1℃，可连接wifi实现网络功能；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2.9</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报警系统</w:t>
            </w:r>
          </w:p>
        </w:tc>
        <w:tc>
          <w:tcPr>
            <w:tcW w:w="6570" w:type="dxa"/>
            <w:noWrap w:val="0"/>
            <w:vAlign w:val="center"/>
          </w:tcPr>
          <w:p>
            <w:pPr>
              <w:spacing w:line="300" w:lineRule="exact"/>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具有运行指示灯，正常运行显示绿色，出现报警或故障显示红色或黄色；</w:t>
            </w:r>
            <w:bookmarkStart w:id="32" w:name="OLE_LINK45"/>
            <w:bookmarkStart w:id="33" w:name="OLE_LINK46"/>
            <w:r>
              <w:rPr>
                <w:rFonts w:hint="eastAsia" w:asciiTheme="minorEastAsia" w:hAnsiTheme="minorEastAsia" w:eastAsiaTheme="minorEastAsia" w:cstheme="minorEastAsia"/>
                <w:color w:val="000000"/>
                <w:kern w:val="0"/>
                <w:sz w:val="24"/>
                <w:szCs w:val="24"/>
              </w:rPr>
              <w:t>具有多种故障报警，高低温报警、传感器故障报警、冷凝器脏报警、环温超标报警、断电报警、开门报警、电池未连接报警</w:t>
            </w:r>
            <w:bookmarkEnd w:id="32"/>
            <w:bookmarkEnd w:id="33"/>
            <w:r>
              <w:rPr>
                <w:rFonts w:hint="eastAsia" w:asciiTheme="minorEastAsia" w:hAnsiTheme="minorEastAsia" w:eastAsiaTheme="minorEastAsia" w:cstheme="minorEastAsia"/>
                <w:color w:val="000000"/>
                <w:kern w:val="0"/>
                <w:sz w:val="24"/>
                <w:szCs w:val="24"/>
              </w:rPr>
              <w:t>；报警方式，声音蜂鸣报警、灯光闪烁报警；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2.10</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保护功能</w:t>
            </w:r>
          </w:p>
        </w:tc>
        <w:tc>
          <w:tcPr>
            <w:tcW w:w="6570" w:type="dxa"/>
            <w:noWrap w:val="0"/>
            <w:vAlign w:val="center"/>
          </w:tcPr>
          <w:p>
            <w:pPr>
              <w:spacing w:line="300" w:lineRule="exact"/>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多重保护功能，开机延时保护、过电流保护、过压保护、显示屏密码保护、断电记忆数据保护；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2.11</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制冷剂</w:t>
            </w:r>
          </w:p>
        </w:tc>
        <w:tc>
          <w:tcPr>
            <w:tcW w:w="6570" w:type="dxa"/>
            <w:noWrap w:val="0"/>
            <w:vAlign w:val="center"/>
          </w:tcPr>
          <w:p>
            <w:pPr>
              <w:spacing w:line="300" w:lineRule="exact"/>
              <w:jc w:val="both"/>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采用HC环保制冷剂，制冷效率高，节能环保；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2.12</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制冷系统</w:t>
            </w:r>
          </w:p>
        </w:tc>
        <w:tc>
          <w:tcPr>
            <w:tcW w:w="6570" w:type="dxa"/>
            <w:noWrap w:val="0"/>
            <w:vAlign w:val="center"/>
          </w:tcPr>
          <w:p>
            <w:pPr>
              <w:spacing w:line="300" w:lineRule="exact"/>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采用双级复叠制冷系统，高温级压机和低温级压机配合制冷，制冷效率高；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2.13</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门锁</w:t>
            </w:r>
          </w:p>
        </w:tc>
        <w:tc>
          <w:tcPr>
            <w:tcW w:w="6570" w:type="dxa"/>
            <w:noWrap w:val="0"/>
            <w:vAlign w:val="center"/>
          </w:tcPr>
          <w:p>
            <w:pPr>
              <w:spacing w:line="300" w:lineRule="exact"/>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一体式手把门锁设计，单手实现开关门。可同时使用暗锁（四把钥匙）及双挂锁；选配电磁锁（打卡或指纹）；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2.14</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密封性</w:t>
            </w:r>
          </w:p>
        </w:tc>
        <w:tc>
          <w:tcPr>
            <w:tcW w:w="6570" w:type="dxa"/>
            <w:noWrap w:val="0"/>
            <w:vAlign w:val="center"/>
          </w:tcPr>
          <w:p>
            <w:pPr>
              <w:spacing w:line="300" w:lineRule="exact"/>
              <w:jc w:val="both"/>
              <w:rPr>
                <w:rFonts w:hint="eastAsia" w:asciiTheme="minorEastAsia" w:hAnsiTheme="minorEastAsia" w:eastAsiaTheme="minorEastAsia" w:cstheme="minorEastAsia"/>
                <w:color w:val="000000"/>
                <w:kern w:val="0"/>
                <w:sz w:val="24"/>
                <w:szCs w:val="24"/>
              </w:rPr>
            </w:pPr>
            <w:bookmarkStart w:id="34" w:name="OLE_LINK55"/>
            <w:bookmarkStart w:id="35" w:name="OLE_LINK56"/>
            <w:bookmarkStart w:id="36" w:name="OLE_LINK57"/>
            <w:bookmarkStart w:id="37" w:name="OLE_LINK58"/>
            <w:r>
              <w:rPr>
                <w:rFonts w:hint="eastAsia" w:asciiTheme="minorEastAsia" w:hAnsiTheme="minorEastAsia" w:eastAsiaTheme="minorEastAsia" w:cstheme="minorEastAsia"/>
                <w:color w:val="000000"/>
                <w:kern w:val="0"/>
                <w:sz w:val="24"/>
                <w:szCs w:val="24"/>
                <w:lang w:eastAsia="zh-CN"/>
              </w:rPr>
              <w:t>多</w:t>
            </w:r>
            <w:r>
              <w:rPr>
                <w:rFonts w:hint="eastAsia" w:asciiTheme="minorEastAsia" w:hAnsiTheme="minorEastAsia" w:eastAsiaTheme="minorEastAsia" w:cstheme="minorEastAsia"/>
                <w:color w:val="000000"/>
                <w:kern w:val="0"/>
                <w:sz w:val="24"/>
                <w:szCs w:val="24"/>
              </w:rPr>
              <w:t>个发泡内门并带密封条设计，外门</w:t>
            </w:r>
            <w:r>
              <w:rPr>
                <w:rFonts w:hint="eastAsia" w:asciiTheme="minorEastAsia" w:hAnsiTheme="minorEastAsia" w:eastAsiaTheme="minorEastAsia" w:cstheme="minorEastAsia"/>
                <w:color w:val="000000"/>
                <w:kern w:val="0"/>
                <w:sz w:val="24"/>
                <w:szCs w:val="24"/>
                <w:lang w:eastAsia="zh-CN"/>
              </w:rPr>
              <w:t>多</w:t>
            </w:r>
            <w:r>
              <w:rPr>
                <w:rFonts w:hint="eastAsia" w:asciiTheme="minorEastAsia" w:hAnsiTheme="minorEastAsia" w:eastAsiaTheme="minorEastAsia" w:cstheme="minorEastAsia"/>
                <w:color w:val="000000"/>
                <w:kern w:val="0"/>
                <w:sz w:val="24"/>
                <w:szCs w:val="24"/>
              </w:rPr>
              <w:t>层密封</w:t>
            </w:r>
            <w:bookmarkStart w:id="38" w:name="OLE_LINK26"/>
            <w:bookmarkStart w:id="39" w:name="OLE_LINK25"/>
            <w:bookmarkStart w:id="40" w:name="OLE_LINK27"/>
            <w:bookmarkStart w:id="41" w:name="OLE_LINK24"/>
            <w:r>
              <w:rPr>
                <w:rFonts w:hint="eastAsia" w:asciiTheme="minorEastAsia" w:hAnsiTheme="minorEastAsia" w:eastAsiaTheme="minorEastAsia" w:cstheme="minorEastAsia"/>
                <w:color w:val="000000"/>
                <w:kern w:val="0"/>
                <w:sz w:val="24"/>
                <w:szCs w:val="24"/>
              </w:rPr>
              <w:t>，保温效果好</w:t>
            </w:r>
            <w:bookmarkEnd w:id="34"/>
            <w:bookmarkEnd w:id="35"/>
            <w:bookmarkEnd w:id="36"/>
            <w:bookmarkEnd w:id="37"/>
            <w:bookmarkEnd w:id="38"/>
            <w:bookmarkEnd w:id="39"/>
            <w:bookmarkEnd w:id="40"/>
            <w:bookmarkEnd w:id="41"/>
            <w:r>
              <w:rPr>
                <w:rFonts w:hint="eastAsia" w:asciiTheme="minorEastAsia" w:hAnsiTheme="minorEastAsia" w:eastAsiaTheme="minorEastAsia" w:cstheme="minorEastAsia"/>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2.15</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隔热层</w:t>
            </w:r>
          </w:p>
        </w:tc>
        <w:tc>
          <w:tcPr>
            <w:tcW w:w="6570" w:type="dxa"/>
            <w:noWrap w:val="0"/>
            <w:vAlign w:val="center"/>
          </w:tcPr>
          <w:p>
            <w:pPr>
              <w:spacing w:line="300" w:lineRule="exact"/>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使用航空真空隔热材料整体发泡，VIP厚度≥15mm；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2.16</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压缩机</w:t>
            </w:r>
          </w:p>
        </w:tc>
        <w:tc>
          <w:tcPr>
            <w:tcW w:w="6570" w:type="dxa"/>
            <w:noWrap w:val="0"/>
            <w:vAlign w:val="center"/>
          </w:tcPr>
          <w:p>
            <w:pPr>
              <w:spacing w:line="300" w:lineRule="exact"/>
              <w:jc w:val="both"/>
              <w:rPr>
                <w:rFonts w:hint="eastAsia" w:asciiTheme="minorEastAsia" w:hAnsiTheme="minorEastAsia" w:eastAsiaTheme="minorEastAsia" w:cstheme="minorEastAsia"/>
                <w:color w:val="000000"/>
                <w:kern w:val="0"/>
                <w:sz w:val="24"/>
                <w:szCs w:val="24"/>
              </w:rPr>
            </w:pPr>
            <w:bookmarkStart w:id="42" w:name="OLE_LINK41"/>
            <w:bookmarkStart w:id="43" w:name="OLE_LINK42"/>
            <w:r>
              <w:rPr>
                <w:rFonts w:hint="eastAsia" w:asciiTheme="minorEastAsia" w:hAnsiTheme="minorEastAsia" w:eastAsiaTheme="minorEastAsia" w:cstheme="minorEastAsia"/>
                <w:color w:val="000000"/>
                <w:kern w:val="0"/>
                <w:sz w:val="24"/>
                <w:szCs w:val="24"/>
              </w:rPr>
              <w:t>2个进口品牌压缩机</w:t>
            </w:r>
            <w:bookmarkEnd w:id="42"/>
            <w:bookmarkEnd w:id="43"/>
            <w:r>
              <w:rPr>
                <w:rFonts w:hint="eastAsia" w:asciiTheme="minorEastAsia" w:hAnsiTheme="minorEastAsia" w:eastAsiaTheme="minorEastAsia" w:cstheme="minorEastAsia"/>
                <w:color w:val="000000"/>
                <w:kern w:val="0"/>
                <w:sz w:val="24"/>
                <w:szCs w:val="24"/>
              </w:rPr>
              <w:t>，整机稳定运行功率≤800W；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auto"/>
                <w:sz w:val="24"/>
                <w:szCs w:val="24"/>
                <w:lang w:val="en-US" w:eastAsia="zh-CN"/>
              </w:rPr>
              <w:t>2.17</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人性化设计</w:t>
            </w:r>
          </w:p>
        </w:tc>
        <w:tc>
          <w:tcPr>
            <w:tcW w:w="6570" w:type="dxa"/>
            <w:noWrap w:val="0"/>
            <w:vAlign w:val="center"/>
          </w:tcPr>
          <w:p>
            <w:pPr>
              <w:spacing w:line="300" w:lineRule="exact"/>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rPr>
              <w:t>具</w:t>
            </w:r>
            <w:r>
              <w:rPr>
                <w:rFonts w:hint="eastAsia" w:asciiTheme="minorEastAsia" w:hAnsiTheme="minorEastAsia" w:eastAsiaTheme="minorEastAsia" w:cstheme="minorEastAsia"/>
                <w:color w:val="000000"/>
                <w:kern w:val="0"/>
                <w:sz w:val="24"/>
                <w:szCs w:val="24"/>
                <w:lang w:eastAsia="zh-CN"/>
              </w:rPr>
              <w:t>两</w:t>
            </w:r>
            <w:r>
              <w:rPr>
                <w:rFonts w:hint="eastAsia" w:asciiTheme="minorEastAsia" w:hAnsiTheme="minorEastAsia" w:eastAsiaTheme="minorEastAsia" w:cstheme="minorEastAsia"/>
                <w:color w:val="000000"/>
                <w:kern w:val="0"/>
                <w:sz w:val="24"/>
                <w:szCs w:val="24"/>
              </w:rPr>
              <w:t>个测试孔，方便实验使用和监控箱内温度。</w:t>
            </w:r>
          </w:p>
          <w:p>
            <w:pPr>
              <w:spacing w:line="300" w:lineRule="exact"/>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具有内置冷链供电系统，确保用电安全，减少外部布线，降低故障风险。</w:t>
            </w:r>
          </w:p>
          <w:p>
            <w:pPr>
              <w:spacing w:line="300" w:lineRule="exact"/>
              <w:jc w:val="both"/>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标配RS485数据接口，可同计算机网线连接，实现数据通讯；</w:t>
            </w:r>
          </w:p>
          <w:p>
            <w:pPr>
              <w:spacing w:line="300" w:lineRule="exact"/>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rPr>
              <w:t>标配单机版样本管理功能，可对大类样本存放位置和数量进行统计、管理；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auto"/>
                <w:sz w:val="24"/>
                <w:szCs w:val="24"/>
                <w:lang w:val="en-US" w:eastAsia="zh-CN"/>
              </w:rPr>
              <w:t>2.18</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节能性</w:t>
            </w:r>
          </w:p>
        </w:tc>
        <w:tc>
          <w:tcPr>
            <w:tcW w:w="6570" w:type="dxa"/>
            <w:noWrap w:val="0"/>
            <w:vAlign w:val="center"/>
          </w:tcPr>
          <w:p>
            <w:pPr>
              <w:spacing w:line="300" w:lineRule="exact"/>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25℃环温时，耗电量应≤8 Kw.h/24h；提供实验室符合CNAS、ILAC资格的第三方机构报告；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2.19</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eastAsia="zh-CN"/>
              </w:rPr>
              <w:t>均匀性</w:t>
            </w:r>
          </w:p>
        </w:tc>
        <w:tc>
          <w:tcPr>
            <w:tcW w:w="6570" w:type="dxa"/>
            <w:noWrap w:val="0"/>
            <w:vAlign w:val="center"/>
          </w:tcPr>
          <w:p>
            <w:pPr>
              <w:spacing w:line="300" w:lineRule="exact"/>
              <w:jc w:val="both"/>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温度均匀性≤±3℃；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2.20</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存储空间</w:t>
            </w:r>
          </w:p>
        </w:tc>
        <w:tc>
          <w:tcPr>
            <w:tcW w:w="6570" w:type="dxa"/>
            <w:noWrap w:val="0"/>
            <w:vAlign w:val="center"/>
          </w:tcPr>
          <w:p>
            <w:pPr>
              <w:spacing w:line="300" w:lineRule="exact"/>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电脑版配置大容量存储空间，实时保存箱内设定温度、实际温度、高、低温报警温度、输入电压、环温等数据，且可通过USB数据接口端口导出全部数据，格式excel和PDF可选，实现数据的可追溯性；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2.21</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具备功能</w:t>
            </w:r>
          </w:p>
        </w:tc>
        <w:tc>
          <w:tcPr>
            <w:tcW w:w="6570" w:type="dxa"/>
            <w:noWrap w:val="0"/>
            <w:vAlign w:val="center"/>
          </w:tcPr>
          <w:p>
            <w:pPr>
              <w:spacing w:line="300" w:lineRule="exact"/>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rPr>
              <w:t>具有留言/记事本功能，方便多用户共用一台冰箱时，相互之间留言，以及自己创建记事本，备忘，可实现无纸办公；</w:t>
            </w:r>
          </w:p>
          <w:p>
            <w:pPr>
              <w:spacing w:line="300" w:lineRule="exact"/>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具有数据上传/下载功能，可以通过USB接口上传和下载箱内温度数据、报警记录以及事件记录等；</w:t>
            </w:r>
          </w:p>
          <w:p>
            <w:pPr>
              <w:spacing w:line="300" w:lineRule="exact"/>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具有参数自动配置功能，可通过USB接口上传和下载配置文件，将一台冰箱的设置参数和数据等信息复制到其它冰箱；</w:t>
            </w:r>
          </w:p>
          <w:p>
            <w:pPr>
              <w:spacing w:line="300" w:lineRule="exact"/>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rPr>
              <w:t>具有事件记录功能，产品能够记录开门事件、密码修改、设置修改、账户登录等信息，且所有记录信息能够下载到电脑上，实现数据分析存档；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2.22</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选配</w:t>
            </w:r>
          </w:p>
        </w:tc>
        <w:tc>
          <w:tcPr>
            <w:tcW w:w="6570" w:type="dxa"/>
            <w:noWrap w:val="0"/>
            <w:vAlign w:val="center"/>
          </w:tcPr>
          <w:p>
            <w:pPr>
              <w:spacing w:line="300" w:lineRule="exact"/>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选配物联，能够在手机app上实时的查看箱内温度、设定温度、高低温报警温度、各种报警记录、以及开关门等事件记录。选配可升降托盘，在冰箱存放样本时可进行临时存放；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2.23</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相关证书</w:t>
            </w:r>
          </w:p>
        </w:tc>
        <w:tc>
          <w:tcPr>
            <w:tcW w:w="6570" w:type="dxa"/>
            <w:noWrap w:val="0"/>
            <w:vAlign w:val="center"/>
          </w:tcPr>
          <w:p>
            <w:pPr>
              <w:spacing w:line="300" w:lineRule="exact"/>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符合《低温保存箱节能环保认证技术规范》要求，并获取节能、环保报告及证书； 提供中国质量中心节能证书和环保证书；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2.24</w:t>
            </w:r>
          </w:p>
        </w:tc>
        <w:tc>
          <w:tcPr>
            <w:tcW w:w="1819" w:type="dxa"/>
            <w:noWrap w:val="0"/>
            <w:vAlign w:val="center"/>
          </w:tcPr>
          <w:p>
            <w:pPr>
              <w:spacing w:line="30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注册证</w:t>
            </w:r>
          </w:p>
        </w:tc>
        <w:tc>
          <w:tcPr>
            <w:tcW w:w="6570" w:type="dxa"/>
            <w:noWrap w:val="0"/>
            <w:vAlign w:val="center"/>
          </w:tcPr>
          <w:p>
            <w:pPr>
              <w:spacing w:line="300" w:lineRule="exact"/>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具有医疗器械注册证；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102" w:type="dxa"/>
            <w:noWrap w:val="0"/>
            <w:vAlign w:val="center"/>
          </w:tcPr>
          <w:p>
            <w:pPr>
              <w:spacing w:line="300" w:lineRule="exact"/>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2.25</w:t>
            </w:r>
          </w:p>
        </w:tc>
        <w:tc>
          <w:tcPr>
            <w:tcW w:w="1819" w:type="dxa"/>
            <w:noWrap w:val="0"/>
            <w:vAlign w:val="center"/>
          </w:tcPr>
          <w:p>
            <w:pPr>
              <w:widowControl/>
              <w:spacing w:before="0" w:beforeLines="0" w:beforeAutospacing="0" w:after="0" w:afterLines="0" w:afterAutospacing="0" w:line="24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auto"/>
                <w:sz w:val="24"/>
                <w:szCs w:val="24"/>
                <w:lang w:eastAsia="zh-CN"/>
              </w:rPr>
              <w:t>售后服务</w:t>
            </w:r>
          </w:p>
        </w:tc>
        <w:tc>
          <w:tcPr>
            <w:tcW w:w="6570" w:type="dxa"/>
            <w:noWrap w:val="0"/>
            <w:vAlign w:val="center"/>
          </w:tcPr>
          <w:p>
            <w:pPr>
              <w:spacing w:line="300" w:lineRule="exact"/>
              <w:jc w:val="both"/>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auto"/>
                <w:sz w:val="24"/>
                <w:szCs w:val="24"/>
                <w:lang w:val="en-US" w:eastAsia="zh-CN"/>
              </w:rPr>
              <w:t>在用户当地有售后网点，配备专业工程师，售后维修服务方便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102" w:type="dxa"/>
            <w:noWrap w:val="0"/>
            <w:vAlign w:val="center"/>
          </w:tcPr>
          <w:p>
            <w:pPr>
              <w:widowControl/>
              <w:spacing w:before="0" w:beforeLines="0" w:beforeAutospacing="0" w:after="0" w:afterLines="0" w:afterAutospacing="0"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auto"/>
                <w:sz w:val="24"/>
                <w:szCs w:val="24"/>
                <w:lang w:val="en-US" w:eastAsia="zh-CN"/>
              </w:rPr>
              <w:t>2.26</w:t>
            </w:r>
          </w:p>
        </w:tc>
        <w:tc>
          <w:tcPr>
            <w:tcW w:w="1819" w:type="dxa"/>
            <w:noWrap w:val="0"/>
            <w:vAlign w:val="center"/>
          </w:tcPr>
          <w:p>
            <w:pPr>
              <w:widowControl/>
              <w:spacing w:before="0" w:beforeLines="0" w:beforeAutospacing="0" w:after="0" w:afterLines="0" w:afterAutospacing="0"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用户名单</w:t>
            </w:r>
          </w:p>
        </w:tc>
        <w:tc>
          <w:tcPr>
            <w:tcW w:w="6570" w:type="dxa"/>
            <w:noWrap w:val="0"/>
            <w:vAlign w:val="center"/>
          </w:tcPr>
          <w:p>
            <w:pPr>
              <w:widowControl/>
              <w:spacing w:before="0" w:beforeLines="0" w:beforeAutospacing="0" w:after="0" w:afterLines="0" w:afterAutospacing="0" w:line="240" w:lineRule="auto"/>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提供投标品牌</w:t>
            </w:r>
            <w:r>
              <w:rPr>
                <w:rFonts w:hint="eastAsia" w:asciiTheme="minorEastAsia" w:hAnsiTheme="minorEastAsia" w:eastAsiaTheme="minorEastAsia" w:cstheme="minorEastAsia"/>
                <w:kern w:val="0"/>
                <w:sz w:val="24"/>
                <w:szCs w:val="24"/>
                <w:lang w:val="en-US" w:eastAsia="zh-CN"/>
              </w:rPr>
              <w:t>5家以上浙江省内</w:t>
            </w:r>
            <w:r>
              <w:rPr>
                <w:rFonts w:hint="eastAsia" w:asciiTheme="minorEastAsia" w:hAnsiTheme="minorEastAsia" w:eastAsiaTheme="minorEastAsia" w:cstheme="minorEastAsia"/>
                <w:kern w:val="0"/>
                <w:sz w:val="24"/>
                <w:szCs w:val="24"/>
                <w:lang w:eastAsia="zh-CN"/>
              </w:rPr>
              <w:t>三甲医院用户名单或合同。</w:t>
            </w:r>
          </w:p>
        </w:tc>
      </w:tr>
    </w:tbl>
    <w:p>
      <w:pPr>
        <w:pStyle w:val="15"/>
        <w:numPr>
          <w:ilvl w:val="0"/>
          <w:numId w:val="0"/>
        </w:numPr>
        <w:tabs>
          <w:tab w:val="left" w:pos="284"/>
          <w:tab w:val="left" w:pos="426"/>
        </w:tabs>
        <w:snapToGrid w:val="0"/>
        <w:spacing w:before="120" w:after="120"/>
        <w:ind w:leftChars="0"/>
        <w:rPr>
          <w:rFonts w:hint="default" w:asciiTheme="minorEastAsia" w:hAnsiTheme="minorEastAsia"/>
          <w:b/>
          <w:lang w:val="en-US" w:eastAsia="zh-CN"/>
        </w:rPr>
      </w:pPr>
      <w:r>
        <w:rPr>
          <w:rFonts w:hint="eastAsia" w:asciiTheme="minorEastAsia" w:hAnsiTheme="minorEastAsia" w:cstheme="minorEastAsia"/>
          <w:color w:val="000000"/>
          <w:kern w:val="0"/>
          <w:sz w:val="24"/>
          <w:szCs w:val="24"/>
          <w:lang w:val="en-US" w:eastAsia="zh-CN"/>
        </w:rPr>
        <w:t>注：标</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cstheme="minorEastAsia"/>
          <w:color w:val="000000"/>
          <w:kern w:val="0"/>
          <w:sz w:val="24"/>
          <w:szCs w:val="24"/>
          <w:lang w:val="en-US" w:eastAsia="zh-CN"/>
        </w:rPr>
        <w:t>为必须满足项，标</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cstheme="minorEastAsia"/>
          <w:color w:val="000000"/>
          <w:kern w:val="0"/>
          <w:sz w:val="24"/>
          <w:szCs w:val="24"/>
          <w:lang w:val="en-US" w:eastAsia="zh-CN"/>
        </w:rPr>
        <w:t>为加分项。</w:t>
      </w:r>
    </w:p>
    <w:p>
      <w:pPr>
        <w:pStyle w:val="15"/>
        <w:numPr>
          <w:ilvl w:val="0"/>
          <w:numId w:val="0"/>
        </w:numPr>
        <w:tabs>
          <w:tab w:val="left" w:pos="284"/>
          <w:tab w:val="left" w:pos="426"/>
        </w:tabs>
        <w:snapToGrid w:val="0"/>
        <w:spacing w:before="120" w:after="120"/>
        <w:ind w:leftChars="0"/>
        <w:rPr>
          <w:rFonts w:asciiTheme="minorEastAsia" w:hAnsiTheme="minorEastAsia"/>
          <w:b/>
        </w:rPr>
      </w:pPr>
      <w:r>
        <w:rPr>
          <w:rFonts w:hint="eastAsia" w:asciiTheme="minorEastAsia" w:hAnsiTheme="minorEastAsia"/>
          <w:b/>
          <w:lang w:val="en-US" w:eastAsia="zh-CN"/>
        </w:rPr>
        <w:t>3、</w:t>
      </w:r>
      <w:r>
        <w:rPr>
          <w:rFonts w:hint="eastAsia" w:asciiTheme="minorEastAsia" w:hAnsiTheme="minorEastAsia"/>
          <w:b/>
        </w:rPr>
        <w:t>商务条款</w:t>
      </w:r>
    </w:p>
    <w:p>
      <w:pPr>
        <w:widowControl/>
        <w:numPr>
          <w:ilvl w:val="0"/>
          <w:numId w:val="28"/>
        </w:numPr>
        <w:tabs>
          <w:tab w:val="left" w:pos="425"/>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保质期</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kern w:val="2"/>
          <w:sz w:val="24"/>
          <w:szCs w:val="24"/>
        </w:rPr>
      </w:pPr>
      <w:r>
        <w:rPr>
          <w:rFonts w:hint="eastAsia" w:ascii="宋体" w:hAnsi="宋体"/>
          <w:color w:val="000000"/>
          <w:sz w:val="24"/>
          <w:szCs w:val="24"/>
          <w:lang w:val="en-US" w:eastAsia="zh-CN"/>
        </w:rPr>
        <w:t>整机</w:t>
      </w:r>
      <w:r>
        <w:rPr>
          <w:rFonts w:hint="eastAsia" w:ascii="宋体" w:hAnsi="宋体"/>
          <w:color w:val="000000"/>
          <w:sz w:val="24"/>
          <w:szCs w:val="24"/>
        </w:rPr>
        <w:t>保修</w:t>
      </w:r>
      <w:r>
        <w:rPr>
          <w:rFonts w:hint="eastAsia" w:ascii="宋体" w:hAnsi="宋体"/>
          <w:color w:val="000000"/>
          <w:sz w:val="24"/>
          <w:szCs w:val="24"/>
          <w:lang w:val="en-US" w:eastAsia="zh-CN"/>
        </w:rPr>
        <w:t>3</w:t>
      </w:r>
      <w:r>
        <w:rPr>
          <w:rFonts w:hint="eastAsia" w:ascii="宋体" w:hAnsi="宋体"/>
          <w:color w:val="000000"/>
          <w:sz w:val="24"/>
          <w:szCs w:val="24"/>
        </w:rPr>
        <w:t>年（从验收合格之日起计算）</w:t>
      </w:r>
      <w:r>
        <w:rPr>
          <w:rFonts w:hint="eastAsia" w:ascii="宋体" w:hAnsi="宋体"/>
          <w:color w:val="000000"/>
          <w:sz w:val="24"/>
          <w:szCs w:val="24"/>
          <w:lang w:eastAsia="zh-CN"/>
        </w:rPr>
        <w:t>，</w:t>
      </w:r>
      <w:r>
        <w:rPr>
          <w:rFonts w:hint="eastAsia" w:ascii="宋体" w:hAnsi="宋体"/>
          <w:color w:val="000000"/>
          <w:sz w:val="24"/>
          <w:szCs w:val="24"/>
          <w:lang w:val="en-US" w:eastAsia="zh-CN"/>
        </w:rPr>
        <w:t>终身维修</w:t>
      </w:r>
      <w:r>
        <w:rPr>
          <w:rFonts w:ascii="宋体" w:hAnsi="宋体"/>
          <w:kern w:val="2"/>
          <w:sz w:val="24"/>
          <w:szCs w:val="24"/>
        </w:rPr>
        <w:t>。</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sz w:val="24"/>
          <w:szCs w:val="24"/>
        </w:rPr>
      </w:pPr>
      <w:r>
        <w:rPr>
          <w:rFonts w:ascii="宋体" w:hAnsi="宋体"/>
          <w:kern w:val="2"/>
          <w:sz w:val="24"/>
          <w:szCs w:val="24"/>
        </w:rPr>
        <w:t>在保修期内，所有服务及配件全部免费。验收不符合</w:t>
      </w:r>
      <w:r>
        <w:rPr>
          <w:rFonts w:hint="eastAsia" w:ascii="宋体" w:hAnsi="宋体"/>
          <w:kern w:val="2"/>
          <w:sz w:val="24"/>
          <w:szCs w:val="24"/>
        </w:rPr>
        <w:t>招标方</w:t>
      </w:r>
      <w:r>
        <w:rPr>
          <w:rFonts w:ascii="宋体" w:hAnsi="宋体"/>
          <w:kern w:val="2"/>
          <w:sz w:val="24"/>
          <w:szCs w:val="24"/>
        </w:rPr>
        <w:t>要求的产品，</w:t>
      </w:r>
      <w:r>
        <w:rPr>
          <w:rFonts w:hint="eastAsia" w:ascii="宋体" w:hAnsi="宋体"/>
          <w:kern w:val="2"/>
          <w:sz w:val="24"/>
          <w:szCs w:val="24"/>
        </w:rPr>
        <w:t>中标供应商</w:t>
      </w:r>
      <w:r>
        <w:rPr>
          <w:rFonts w:ascii="宋体" w:hAnsi="宋体"/>
          <w:kern w:val="2"/>
          <w:sz w:val="24"/>
          <w:szCs w:val="24"/>
        </w:rPr>
        <w:t>负责免费更换符合</w:t>
      </w:r>
      <w:r>
        <w:rPr>
          <w:rFonts w:hint="eastAsia" w:ascii="宋体" w:hAnsi="宋体"/>
          <w:kern w:val="2"/>
          <w:sz w:val="24"/>
          <w:szCs w:val="24"/>
        </w:rPr>
        <w:t>招标方</w:t>
      </w:r>
      <w:r>
        <w:rPr>
          <w:rFonts w:ascii="宋体" w:hAnsi="宋体"/>
          <w:kern w:val="2"/>
          <w:sz w:val="24"/>
          <w:szCs w:val="24"/>
        </w:rPr>
        <w:t>要求产品。</w:t>
      </w:r>
      <w:r>
        <w:rPr>
          <w:rFonts w:hint="eastAsia" w:ascii="宋体" w:hAnsi="宋体"/>
          <w:color w:val="000000"/>
          <w:sz w:val="24"/>
          <w:szCs w:val="24"/>
        </w:rPr>
        <w:t>免费保修期之后继续提供保修服务至设备使用年限，收取配件费用。</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每年保质期内故障率不得超过14天，如使用率达不到要求，每超过1天质保期相应延长10天。保质期内因设备本身缺陷造成各种故障应由卖方免费技术服务和维修。每3-6个月提供原厂设备巡检1次（包括校准）。</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投标商在投标文件中说明在保质期内提供的服务计划。</w:t>
      </w:r>
    </w:p>
    <w:p>
      <w:pPr>
        <w:widowControl/>
        <w:numPr>
          <w:ilvl w:val="0"/>
          <w:numId w:val="28"/>
        </w:numPr>
        <w:tabs>
          <w:tab w:val="left" w:pos="425"/>
          <w:tab w:val="left" w:pos="540"/>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付款</w:t>
      </w:r>
      <w:r>
        <w:rPr>
          <w:rFonts w:hint="eastAsia" w:ascii="宋体" w:hAnsi="宋体"/>
          <w:color w:val="000000"/>
          <w:sz w:val="24"/>
          <w:szCs w:val="24"/>
          <w:lang w:val="en-US" w:eastAsia="zh-CN"/>
        </w:rPr>
        <w:t>方式</w:t>
      </w:r>
    </w:p>
    <w:p>
      <w:pPr>
        <w:widowControl/>
        <w:numPr>
          <w:ilvl w:val="0"/>
          <w:numId w:val="0"/>
        </w:numPr>
        <w:tabs>
          <w:tab w:val="left" w:pos="425"/>
        </w:tabs>
        <w:suppressAutoHyphens/>
        <w:spacing w:line="360" w:lineRule="auto"/>
        <w:ind w:leftChars="0" w:firstLine="480" w:firstLineChars="200"/>
        <w:textAlignment w:val="bottom"/>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单次购买结算方式为设备验收合格</w:t>
      </w:r>
      <w:r>
        <w:rPr>
          <w:rFonts w:hint="eastAsia" w:asciiTheme="minorEastAsia" w:hAnsiTheme="minorEastAsia" w:eastAsiaTheme="minorEastAsia" w:cstheme="minorEastAsia"/>
          <w:sz w:val="24"/>
          <w:szCs w:val="24"/>
        </w:rPr>
        <w:t>且收到发票后叁个月</w:t>
      </w:r>
      <w:r>
        <w:rPr>
          <w:rFonts w:hint="eastAsia" w:asciiTheme="minorEastAsia" w:hAnsiTheme="minorEastAsia" w:eastAsiaTheme="minorEastAsia" w:cstheme="minorEastAsia"/>
          <w:sz w:val="24"/>
          <w:szCs w:val="24"/>
          <w:lang w:val="en-US" w:eastAsia="zh-CN"/>
        </w:rPr>
        <w:t>内</w:t>
      </w:r>
      <w:r>
        <w:rPr>
          <w:rFonts w:hint="eastAsia" w:asciiTheme="minorEastAsia" w:hAnsiTheme="minorEastAsia" w:eastAsiaTheme="minorEastAsia" w:cstheme="minorEastAsia"/>
          <w:color w:val="000000"/>
          <w:sz w:val="24"/>
          <w:szCs w:val="24"/>
          <w:highlight w:val="none"/>
          <w:lang w:val="en-US" w:eastAsia="zh-CN"/>
        </w:rPr>
        <w:t>支付总价的90%，剩余总价的10%壹年后付清。</w:t>
      </w:r>
    </w:p>
    <w:p>
      <w:pPr>
        <w:widowControl/>
        <w:numPr>
          <w:ilvl w:val="0"/>
          <w:numId w:val="28"/>
        </w:numPr>
        <w:tabs>
          <w:tab w:val="left" w:pos="425"/>
          <w:tab w:val="left" w:pos="540"/>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售后服务</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3.1在设备整个使用期内，卖方应确保设备的正常使用。在接到用户维修要求后响应时间2小时内，</w:t>
      </w:r>
      <w:r>
        <w:rPr>
          <w:rFonts w:hint="eastAsia" w:ascii="宋体" w:hAnsi="宋体"/>
          <w:bCs/>
          <w:color w:val="000000"/>
          <w:sz w:val="24"/>
          <w:szCs w:val="24"/>
        </w:rPr>
        <w:t>工程师24小维修排除故障</w:t>
      </w:r>
      <w:r>
        <w:rPr>
          <w:rFonts w:hint="eastAsia" w:ascii="宋体" w:hAnsi="宋体"/>
          <w:color w:val="000000"/>
          <w:sz w:val="24"/>
          <w:szCs w:val="24"/>
        </w:rPr>
        <w:t>。</w:t>
      </w:r>
      <w:r>
        <w:rPr>
          <w:rFonts w:hint="eastAsia" w:ascii="宋体" w:hAnsi="宋体"/>
          <w:color w:val="000000"/>
          <w:sz w:val="24"/>
          <w:szCs w:val="24"/>
          <w:lang w:val="zh-CN"/>
        </w:rPr>
        <w:t>8个工作小时未修复须提供备品备件。</w:t>
      </w:r>
      <w:r>
        <w:rPr>
          <w:rFonts w:hint="eastAsia" w:ascii="宋体" w:hAnsi="宋体"/>
          <w:color w:val="000000"/>
          <w:sz w:val="24"/>
          <w:szCs w:val="24"/>
        </w:rPr>
        <w:t>故障最长修复时间在7个工作日之内，7个工作日内无法修复的，卖方应赔偿买方由停机造成的损失。</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3.2投标商应在投标文件中应详细说明其服务计划并列明收费标准：买保修合同的方式及相应的价格、按次计费的价格。投标商必须在投标文件中，详细列出公司所能提供的各种保修方式（比如按年或按次等），并列出详细的收费清单和服务内容。提供维修点的分布情况，及配件供应情况。</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3.3请注明离采购人最近售后服务机构的售后服务人员名单及联系方式。</w:t>
      </w:r>
    </w:p>
    <w:p>
      <w:pPr>
        <w:widowControl/>
        <w:numPr>
          <w:ilvl w:val="0"/>
          <w:numId w:val="28"/>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培训</w:t>
      </w:r>
    </w:p>
    <w:p>
      <w:pPr>
        <w:widowControl/>
        <w:numPr>
          <w:ilvl w:val="1"/>
          <w:numId w:val="29"/>
        </w:numPr>
        <w:tabs>
          <w:tab w:val="left" w:pos="426"/>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卖方应对用户的维修人员提供培训，使其能对设备进行日常的维护保养及能对一般故障进行维修，并向培训人员提供维修图纸及维修手册、维修密码及软件备份。</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卖方应对用户的操作人员进行操作培训，使其能对设备进行熟练的操作。</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 xml:space="preserve"> 上述二种培训的培训方式、地点、人员及费用（包含在投标总价中）投标商应在投标文件中详细说明。</w:t>
      </w:r>
    </w:p>
    <w:p>
      <w:pPr>
        <w:widowControl/>
        <w:numPr>
          <w:ilvl w:val="0"/>
          <w:numId w:val="28"/>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安装调试</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安装地点：嘉兴市第一医院</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安装完成时间：接到用户通知后7天内完成安装和调试，并正常运行，如果超出上述期限，卖</w:t>
      </w:r>
      <w:r>
        <w:rPr>
          <w:rFonts w:hint="eastAsia" w:ascii="宋体" w:hAnsi="宋体"/>
          <w:bCs/>
          <w:color w:val="000000"/>
          <w:lang w:eastAsia="zh-CN"/>
        </w:rPr>
        <w:t>方负责由此给买方造成的所有损失</w:t>
      </w:r>
      <w:r>
        <w:rPr>
          <w:rFonts w:hint="eastAsia" w:ascii="宋体" w:hAnsi="宋体"/>
          <w:color w:val="000000"/>
          <w:lang w:eastAsia="zh-CN"/>
        </w:rPr>
        <w:t>。设备安装调试未达到合同规定的性能指标和功能要求的。</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安装标准：符合我国国家有关技术规范要求和技术标准。</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安装过程中发生的费用由卖方负责。</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投标商应在投标文件中提供其安装调试过程中医院需配合的内容。</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随机资料：提供使用操作手册2份，维修技术手册1份。</w:t>
      </w:r>
    </w:p>
    <w:p>
      <w:pPr>
        <w:widowControl/>
        <w:numPr>
          <w:ilvl w:val="0"/>
          <w:numId w:val="28"/>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验收</w:t>
      </w:r>
    </w:p>
    <w:p>
      <w:pPr>
        <w:widowControl/>
        <w:numPr>
          <w:ilvl w:val="1"/>
          <w:numId w:val="31"/>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验收流程：产品验收分商务验收和技术安装验收。商务验收是指对产品安装前或安装后的货物、资料清点</w:t>
      </w:r>
      <w:r>
        <w:rPr>
          <w:rFonts w:hint="eastAsia" w:ascii="宋体" w:hAnsi="宋体"/>
          <w:bCs/>
          <w:color w:val="000000"/>
          <w:sz w:val="24"/>
          <w:szCs w:val="24"/>
        </w:rPr>
        <w:t>。进口产品需要提供报关、商检等资料。技术安装验收是指产品安装后功能、性能、质量及运行情况的验收，分初步验收和最终验收两步。产品安装调试完成后即可进行初步技术安装验收，初步验收合格一个月后方可进行最终验收。</w:t>
      </w:r>
    </w:p>
    <w:p>
      <w:pPr>
        <w:widowControl/>
        <w:numPr>
          <w:ilvl w:val="1"/>
          <w:numId w:val="31"/>
        </w:numPr>
        <w:suppressAutoHyphens/>
        <w:spacing w:line="360" w:lineRule="auto"/>
        <w:textAlignment w:val="bottom"/>
        <w:rPr>
          <w:rFonts w:ascii="宋体" w:hAnsi="宋体"/>
          <w:color w:val="000000"/>
          <w:sz w:val="24"/>
          <w:szCs w:val="24"/>
        </w:rPr>
      </w:pPr>
      <w:r>
        <w:rPr>
          <w:rFonts w:hint="eastAsia" w:ascii="宋体" w:hAnsi="宋体"/>
          <w:bCs/>
          <w:color w:val="000000"/>
          <w:sz w:val="24"/>
          <w:szCs w:val="24"/>
        </w:rPr>
        <w:t>产品应符合国家相关标准、投标文件的技术参数及功能要求，并根据合同条款逐项验收。</w:t>
      </w:r>
      <w:r>
        <w:rPr>
          <w:rFonts w:hint="eastAsia" w:ascii="宋体" w:hAnsi="宋体"/>
          <w:color w:val="000000"/>
          <w:sz w:val="24"/>
          <w:szCs w:val="24"/>
        </w:rPr>
        <w:t>产品安装完毕试运行正常1个月后，符合验收条件的，双方签订最终验收报告</w:t>
      </w:r>
      <w:r>
        <w:rPr>
          <w:rFonts w:hint="eastAsia" w:ascii="宋体" w:hAnsi="宋体"/>
          <w:bCs/>
          <w:color w:val="000000"/>
          <w:sz w:val="24"/>
          <w:szCs w:val="24"/>
        </w:rPr>
        <w:t>。</w:t>
      </w:r>
    </w:p>
    <w:p>
      <w:pPr>
        <w:widowControl/>
        <w:numPr>
          <w:ilvl w:val="1"/>
          <w:numId w:val="31"/>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验收过程中发现产品性能或功能达不到要求，卖方必须在发现问题后15个工作日内做出处理（更换货物或调整小修），使货物最终达到规定的性能指标和功能要求，不允许供应商或生产厂家在安装调试过程中对机器进行影响机器性能或功能的较大维修。</w:t>
      </w:r>
    </w:p>
    <w:p>
      <w:pPr>
        <w:widowControl/>
        <w:numPr>
          <w:ilvl w:val="1"/>
          <w:numId w:val="31"/>
        </w:numPr>
        <w:suppressAutoHyphens/>
        <w:spacing w:line="360" w:lineRule="auto"/>
        <w:textAlignment w:val="bottom"/>
        <w:rPr>
          <w:rFonts w:ascii="宋体" w:hAnsi="宋体"/>
          <w:color w:val="000000"/>
          <w:sz w:val="24"/>
          <w:szCs w:val="24"/>
        </w:rPr>
      </w:pPr>
      <w:r>
        <w:rPr>
          <w:rFonts w:hint="eastAsia" w:ascii="宋体" w:hAnsi="宋体"/>
          <w:bCs/>
          <w:color w:val="000000"/>
          <w:sz w:val="24"/>
          <w:szCs w:val="24"/>
        </w:rPr>
        <w:t>验收过程中所发生的所有费用（含检测计量、耗材等）由卖方承担，含在合同总价中</w:t>
      </w:r>
      <w:r>
        <w:rPr>
          <w:rFonts w:hint="eastAsia" w:ascii="宋体" w:hAnsi="宋体"/>
          <w:color w:val="000000"/>
          <w:sz w:val="24"/>
          <w:szCs w:val="24"/>
        </w:rPr>
        <w:t>。</w:t>
      </w:r>
    </w:p>
    <w:p>
      <w:pPr>
        <w:widowControl/>
        <w:numPr>
          <w:ilvl w:val="0"/>
          <w:numId w:val="28"/>
        </w:numPr>
        <w:tabs>
          <w:tab w:val="left" w:pos="426"/>
          <w:tab w:val="clear" w:pos="360"/>
        </w:tabs>
        <w:suppressAutoHyphens/>
        <w:spacing w:line="360" w:lineRule="auto"/>
        <w:ind w:left="425" w:hanging="425"/>
        <w:textAlignment w:val="bottom"/>
        <w:rPr>
          <w:rFonts w:ascii="宋体" w:hAnsi="宋体"/>
          <w:color w:val="000000"/>
          <w:sz w:val="24"/>
          <w:szCs w:val="24"/>
        </w:rPr>
      </w:pPr>
      <w:r>
        <w:rPr>
          <w:rFonts w:hint="eastAsia" w:cs="Times New Roman" w:asciiTheme="minorEastAsia" w:hAnsiTheme="minorEastAsia" w:eastAsiaTheme="minorEastAsia"/>
          <w:b w:val="0"/>
          <w:bCs/>
          <w:color w:val="000000"/>
          <w:kern w:val="0"/>
          <w:sz w:val="24"/>
          <w:szCs w:val="24"/>
          <w:lang w:val="en-US" w:eastAsia="zh-CN" w:bidi="ar-SA"/>
        </w:rPr>
        <w:t>服务期期暂定为一年。医院组织考核结果合格的可按招投标约定续签合同一年，最多续签一次。</w:t>
      </w:r>
    </w:p>
    <w:p>
      <w:pPr>
        <w:widowControl/>
        <w:numPr>
          <w:ilvl w:val="0"/>
          <w:numId w:val="28"/>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报价方式</w:t>
      </w:r>
    </w:p>
    <w:p>
      <w:pPr>
        <w:pStyle w:val="15"/>
        <w:numPr>
          <w:ilvl w:val="0"/>
          <w:numId w:val="32"/>
        </w:numPr>
        <w:tabs>
          <w:tab w:val="left" w:pos="567"/>
        </w:tabs>
        <w:suppressAutoHyphens/>
        <w:spacing w:line="360" w:lineRule="auto"/>
        <w:ind w:firstLineChars="0"/>
        <w:textAlignment w:val="bottom"/>
        <w:rPr>
          <w:rFonts w:asciiTheme="minorEastAsia" w:hAnsiTheme="minorEastAsia" w:eastAsiaTheme="minorEastAsia"/>
          <w:szCs w:val="24"/>
        </w:rPr>
        <w:sectPr>
          <w:pgSz w:w="11900" w:h="16840"/>
          <w:pgMar w:top="1474" w:right="1531" w:bottom="1091" w:left="1531" w:header="851" w:footer="851" w:gutter="0"/>
          <w:cols w:space="720" w:num="1"/>
          <w:titlePg/>
          <w:docGrid w:linePitch="360" w:charSpace="0"/>
        </w:sectPr>
      </w:pPr>
      <w:r>
        <w:rPr>
          <w:rFonts w:hint="eastAsia" w:ascii="宋体" w:hAnsi="宋体"/>
          <w:color w:val="000000"/>
          <w:lang w:eastAsia="zh-CN"/>
        </w:rPr>
        <w:t>所有投标价格含货物应交纳的一切税费和伴随服务费。</w:t>
      </w:r>
    </w:p>
    <w:p>
      <w:pPr>
        <w:rPr>
          <w:rFonts w:asciiTheme="minorEastAsia" w:hAnsiTheme="minorEastAsia" w:eastAsiaTheme="minorEastAsia"/>
        </w:rPr>
      </w:pPr>
    </w:p>
    <w:p>
      <w:pPr>
        <w:pStyle w:val="14"/>
        <w:ind w:firstLine="0"/>
        <w:rPr>
          <w:rFonts w:asciiTheme="minorEastAsia" w:hAnsiTheme="minorEastAsia" w:eastAsiaTheme="minorEastAsia"/>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lang w:val="en-US" w:eastAsia="zh-CN"/>
        </w:rPr>
        <w:t>六</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jc w:val="right"/>
        <w:rPr>
          <w:rFonts w:asciiTheme="minorEastAsia" w:hAnsiTheme="minorEastAsia" w:eastAsiaTheme="minorEastAsia"/>
          <w:sz w:val="30"/>
        </w:rPr>
      </w:pPr>
    </w:p>
    <w:p>
      <w:pPr>
        <w:widowControl/>
        <w:tabs>
          <w:tab w:val="left" w:pos="284"/>
          <w:tab w:val="left" w:pos="993"/>
        </w:tabs>
        <w:snapToGrid w:val="0"/>
        <w:spacing w:before="120"/>
        <w:ind w:left="1980" w:hanging="1980"/>
        <w:rPr>
          <w:rFonts w:hint="eastAsia" w:asciiTheme="minorEastAsia" w:hAnsiTheme="minorEastAsia" w:eastAsiaTheme="minorEastAsia"/>
          <w:kern w:val="2"/>
          <w:sz w:val="24"/>
          <w:szCs w:val="24"/>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嘉兴市第一医院（-80度）医用冰箱入围招标项目</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嘉一采招（非）（货）〔2023〕68号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商</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及</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技</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术</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rPr>
          <w:rFonts w:asciiTheme="minorEastAsia" w:hAnsiTheme="minorEastAsia" w:eastAsiaTheme="minorEastAsia"/>
          <w:sz w:val="36"/>
        </w:rPr>
      </w:pPr>
    </w:p>
    <w:p>
      <w:pPr>
        <w:widowControl/>
        <w:tabs>
          <w:tab w:val="left" w:pos="284"/>
          <w:tab w:val="left" w:pos="993"/>
        </w:tabs>
        <w:snapToGrid w:val="0"/>
        <w:spacing w:before="50" w:after="50"/>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 xml:space="preserve">A </w:t>
      </w:r>
      <w:r>
        <w:rPr>
          <w:rFonts w:asciiTheme="minorEastAsia" w:hAnsiTheme="minorEastAsia" w:eastAsiaTheme="minorEastAsia"/>
          <w:b/>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pStyle w:val="15"/>
        <w:numPr>
          <w:ilvl w:val="0"/>
          <w:numId w:val="0"/>
        </w:numPr>
        <w:tabs>
          <w:tab w:val="left" w:pos="284"/>
          <w:tab w:val="left" w:pos="993"/>
        </w:tabs>
        <w:snapToGrid w:val="0"/>
        <w:spacing w:line="460" w:lineRule="exact"/>
        <w:rPr>
          <w:rFonts w:asciiTheme="minorEastAsia" w:hAnsiTheme="minorEastAsia"/>
          <w:lang w:eastAsia="zh-CN"/>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w:t>
      </w:r>
      <w:r>
        <w:rPr>
          <w:rFonts w:cs="宋体" w:asciiTheme="minorEastAsia" w:hAnsiTheme="minorEastAsia"/>
          <w:lang w:eastAsia="zh-CN"/>
        </w:rPr>
        <w:t>提供企业医疗器械生产或经营许可证（备案证）</w:t>
      </w:r>
      <w:r>
        <w:rPr>
          <w:rFonts w:hint="eastAsia" w:cs="宋体" w:asciiTheme="minorEastAsia" w:hAnsiTheme="minorEastAsia"/>
          <w:lang w:eastAsia="zh-CN"/>
        </w:rPr>
        <w:t>；</w:t>
      </w:r>
    </w:p>
    <w:p>
      <w:pPr>
        <w:pStyle w:val="15"/>
        <w:numPr>
          <w:ilvl w:val="0"/>
          <w:numId w:val="0"/>
        </w:numPr>
        <w:tabs>
          <w:tab w:val="left" w:pos="284"/>
          <w:tab w:val="left" w:pos="993"/>
        </w:tabs>
        <w:snapToGrid w:val="0"/>
        <w:spacing w:line="460" w:lineRule="exact"/>
      </w:pPr>
      <w:r>
        <w:rPr>
          <w:rFonts w:asciiTheme="minorEastAsia" w:hAnsiTheme="minorEastAsia" w:eastAsiaTheme="minorEastAsia"/>
          <w:sz w:val="24"/>
        </w:rPr>
        <w:t>（</w:t>
      </w:r>
      <w:r>
        <w:rPr>
          <w:rFonts w:hint="eastAsia" w:asciiTheme="minorEastAsia" w:hAnsiTheme="minorEastAsia"/>
          <w:sz w:val="24"/>
          <w:lang w:val="en-US" w:eastAsia="zh-CN"/>
        </w:rPr>
        <w:t>6</w:t>
      </w:r>
      <w:r>
        <w:rPr>
          <w:rFonts w:asciiTheme="minorEastAsia" w:hAnsiTheme="minorEastAsia" w:eastAsiaTheme="minorEastAsia"/>
          <w:sz w:val="24"/>
        </w:rPr>
        <w:t>）</w:t>
      </w:r>
      <w:r>
        <w:rPr>
          <w:rFonts w:cs="宋体" w:asciiTheme="minorEastAsia" w:hAnsiTheme="minorEastAsia"/>
          <w:lang w:eastAsia="zh-CN"/>
        </w:rPr>
        <w:t>投标产品属于医疗器械的必须具有有效的医疗器械注册证（备案证）</w:t>
      </w:r>
      <w:r>
        <w:rPr>
          <w:rFonts w:hint="eastAsia" w:cs="宋体" w:asciiTheme="minorEastAsia" w:hAnsiTheme="minorEastAsia"/>
          <w:lang w:eastAsia="zh-CN"/>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7</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B</w:t>
      </w:r>
      <w:r>
        <w:rPr>
          <w:rFonts w:asciiTheme="minorEastAsia" w:hAnsiTheme="minorEastAsia" w:eastAsiaTheme="minorEastAsia"/>
          <w:b/>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b/>
          <w:sz w:val="28"/>
        </w:rPr>
      </w:pPr>
      <w:r>
        <w:rPr>
          <w:rFonts w:hint="eastAsia" w:asciiTheme="minorEastAsia" w:hAnsiTheme="minorEastAsia"/>
          <w:b/>
          <w:sz w:val="28"/>
        </w:rPr>
        <w:t>C</w:t>
      </w:r>
      <w:r>
        <w:rPr>
          <w:rFonts w:asciiTheme="minorEastAsia" w:hAnsiTheme="minorEastAsia"/>
          <w:b/>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widowControl/>
        <w:tabs>
          <w:tab w:val="left" w:pos="284"/>
          <w:tab w:val="left" w:pos="993"/>
        </w:tabs>
        <w:snapToGrid w:val="0"/>
        <w:spacing w:before="50" w:after="120"/>
        <w:jc w:val="left"/>
        <w:rPr>
          <w:rFonts w:asciiTheme="minorEastAsia" w:hAnsiTheme="minorEastAsia" w:eastAsiaTheme="minorEastAsia"/>
          <w:sz w:val="21"/>
        </w:rPr>
      </w:pPr>
      <w:r>
        <w:rPr>
          <w:rFonts w:asciiTheme="minorEastAsia" w:hAnsiTheme="minorEastAsia" w:eastAsiaTheme="minorEastAsia"/>
        </w:rPr>
        <w:br w:type="page"/>
      </w: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p>
    <w:p>
      <w:pPr>
        <w:widowControl/>
        <w:tabs>
          <w:tab w:val="left" w:pos="284"/>
          <w:tab w:val="left" w:pos="993"/>
        </w:tabs>
        <w:snapToGrid w:val="0"/>
        <w:spacing w:before="120" w:after="50" w:line="360"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360"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460" w:lineRule="exact"/>
        <w:ind w:left="888" w:hanging="573"/>
        <w:rPr>
          <w:rFonts w:asciiTheme="minorEastAsia" w:hAnsiTheme="minorEastAsia" w:eastAsiaTheme="minorEastAsia"/>
          <w:sz w:val="30"/>
        </w:rPr>
      </w:pPr>
    </w:p>
    <w:p>
      <w:pPr>
        <w:widowControl/>
        <w:tabs>
          <w:tab w:val="left" w:pos="284"/>
          <w:tab w:val="left" w:pos="993"/>
        </w:tabs>
        <w:snapToGrid w:val="0"/>
        <w:spacing w:before="120" w:line="460" w:lineRule="exact"/>
        <w:ind w:firstLine="200"/>
        <w:rPr>
          <w:rFonts w:asciiTheme="minorEastAsia" w:hAnsiTheme="minorEastAsia" w:eastAsiaTheme="minorEastAsia"/>
          <w:sz w:val="30"/>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pStyle w:val="14"/>
        <w:rPr>
          <w:rFonts w:asciiTheme="minorEastAsia" w:hAnsiTheme="minorEastAsia" w:eastAsiaTheme="minorEastAsia"/>
        </w:rPr>
      </w:pPr>
    </w:p>
    <w:p>
      <w:pPr>
        <w:pStyle w:val="14"/>
        <w:rPr>
          <w:rFonts w:asciiTheme="minorEastAsia" w:hAnsiTheme="minorEastAsia" w:eastAsiaTheme="minorEastAsia"/>
        </w:rPr>
      </w:pPr>
    </w:p>
    <w:p>
      <w:pPr>
        <w:widowControl/>
        <w:tabs>
          <w:tab w:val="left" w:pos="284"/>
          <w:tab w:val="left" w:pos="993"/>
        </w:tabs>
        <w:snapToGrid w:val="0"/>
        <w:spacing w:before="120" w:after="50" w:line="460" w:lineRule="exac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20" w:after="50" w:line="460" w:lineRule="exact"/>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360"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我（姓名）系（投标人名称）的法定代表人，现授权委托本单位在职职工（姓名）为全权代表，以我方的名义参加项目编号：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10"/>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460" w:lineRule="exact"/>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480" w:lineRule="exact"/>
        <w:rPr>
          <w:rFonts w:asciiTheme="minorEastAsia" w:hAnsiTheme="minorEastAsia" w:eastAsiaTheme="minorEastAsia"/>
          <w:b/>
        </w:rPr>
      </w:pPr>
    </w:p>
    <w:p>
      <w:pPr>
        <w:widowControl/>
        <w:tabs>
          <w:tab w:val="left" w:pos="284"/>
          <w:tab w:val="left" w:pos="993"/>
        </w:tabs>
        <w:snapToGrid w:val="0"/>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480" w:lineRule="exact"/>
        <w:ind w:firstLine="200"/>
        <w:rPr>
          <w:rFonts w:asciiTheme="minorEastAsia" w:hAnsiTheme="minorEastAsia" w:eastAsiaTheme="minorEastAsia"/>
          <w:sz w:val="24"/>
          <w:szCs w:val="24"/>
        </w:rPr>
      </w:pPr>
    </w:p>
    <w:p>
      <w:pPr>
        <w:widowControl/>
        <w:tabs>
          <w:tab w:val="left" w:pos="284"/>
          <w:tab w:val="left" w:pos="993"/>
        </w:tabs>
        <w:snapToGrid w:val="0"/>
        <w:spacing w:line="480" w:lineRule="exact"/>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480" w:lineRule="exact"/>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14"/>
        <w:ind w:firstLine="0"/>
      </w:pPr>
    </w:p>
    <w:p>
      <w:pPr>
        <w:pStyle w:val="14"/>
      </w:pPr>
    </w:p>
    <w:p>
      <w:pPr>
        <w:widowControl/>
        <w:tabs>
          <w:tab w:val="left" w:pos="284"/>
          <w:tab w:val="left" w:pos="993"/>
        </w:tabs>
        <w:snapToGrid w:val="0"/>
        <w:spacing w:before="50" w:after="50"/>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jc w:val="center"/>
        <w:rPr>
          <w:rFonts w:asciiTheme="minorEastAsia" w:hAnsiTheme="minorEastAsia" w:eastAsiaTheme="minorEastAsia"/>
          <w:b/>
          <w:sz w:val="32"/>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tbl>
      <w:tblPr>
        <w:tblStyle w:val="10"/>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400" w:lineRule="exact"/>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50" w:after="50"/>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rPr>
          <w:rFonts w:asciiTheme="minorEastAsia" w:hAnsiTheme="minorEastAsia" w:eastAsiaTheme="minorEastAsia"/>
          <w:spacing w:val="20"/>
          <w:sz w:val="24"/>
        </w:rPr>
      </w:pPr>
    </w:p>
    <w:p>
      <w:pPr>
        <w:widowControl/>
        <w:tabs>
          <w:tab w:val="left" w:pos="284"/>
          <w:tab w:val="left" w:pos="993"/>
        </w:tabs>
        <w:snapToGrid w:val="0"/>
        <w:spacing w:before="50" w:after="50"/>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 xml:space="preserve">单位全称（公章）：                                                                                         </w:t>
      </w:r>
    </w:p>
    <w:tbl>
      <w:tblPr>
        <w:tblStyle w:val="10"/>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460" w:lineRule="exact"/>
        <w:jc w:val="left"/>
        <w:rPr>
          <w:rFonts w:asciiTheme="minorEastAsia" w:hAnsiTheme="minorEastAsia" w:eastAsiaTheme="minorEastAsia"/>
          <w:sz w:val="30"/>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14"/>
        <w:tabs>
          <w:tab w:val="left" w:pos="284"/>
          <w:tab w:val="left" w:pos="993"/>
        </w:tabs>
        <w:rPr>
          <w:rFonts w:asciiTheme="minorEastAsia" w:hAnsiTheme="minorEastAsia" w:eastAsiaTheme="minorEastAsia"/>
        </w:rPr>
      </w:pPr>
    </w:p>
    <w:p>
      <w:pPr>
        <w:pStyle w:val="14"/>
        <w:tabs>
          <w:tab w:val="left" w:pos="284"/>
          <w:tab w:val="left" w:pos="993"/>
        </w:tabs>
        <w:rPr>
          <w:rFonts w:asciiTheme="minorEastAsia" w:hAnsiTheme="minorEastAsia" w:eastAsiaTheme="minorEastAsia"/>
        </w:rPr>
      </w:pPr>
    </w:p>
    <w:p>
      <w:pPr>
        <w:pStyle w:val="14"/>
        <w:tabs>
          <w:tab w:val="left" w:pos="284"/>
          <w:tab w:val="left" w:pos="993"/>
        </w:tabs>
        <w:rPr>
          <w:rFonts w:asciiTheme="minorEastAsia" w:hAnsiTheme="minorEastAsia" w:eastAsiaTheme="minorEastAsia"/>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嘉兴市第一医院（-80度）医用冰箱入围招标项目</w:t>
      </w:r>
    </w:p>
    <w:p>
      <w:pPr>
        <w:widowControl/>
        <w:tabs>
          <w:tab w:val="left" w:pos="284"/>
          <w:tab w:val="left" w:pos="993"/>
        </w:tabs>
        <w:snapToGrid w:val="0"/>
        <w:spacing w:before="120"/>
        <w:ind w:firstLine="2"/>
        <w:rPr>
          <w:rFonts w:hint="eastAsia" w:asciiTheme="minorEastAsia" w:hAnsiTheme="minorEastAsia" w:eastAsiaTheme="minorEastAsia"/>
          <w:sz w:val="24"/>
          <w:szCs w:val="24"/>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嘉一采招（非）（货）〔2023〕68号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500" w:lineRule="exact"/>
        <w:ind w:right="532"/>
        <w:jc w:val="center"/>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pStyle w:val="14"/>
      </w:pPr>
    </w:p>
    <w:p>
      <w:pPr>
        <w:widowControl/>
        <w:tabs>
          <w:tab w:val="left" w:pos="284"/>
          <w:tab w:val="left" w:pos="993"/>
        </w:tabs>
        <w:snapToGrid w:val="0"/>
        <w:rPr>
          <w:rFonts w:asciiTheme="minorEastAsia" w:hAnsiTheme="minorEastAsia" w:eastAsiaTheme="minorEastAsia"/>
          <w:b/>
          <w:sz w:val="36"/>
        </w:rPr>
      </w:pPr>
      <w:r>
        <w:rPr>
          <w:rFonts w:asciiTheme="minorEastAsia" w:hAnsiTheme="minorEastAsia" w:eastAsiaTheme="minorEastAsia"/>
          <w:b/>
          <w:sz w:val="36"/>
          <w:lang w:eastAsia="zh-TW"/>
        </w:rPr>
        <w:t>报价文件目录</w:t>
      </w: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pStyle w:val="14"/>
        <w:ind w:right="480" w:firstLine="0"/>
        <w:rPr>
          <w:rFonts w:asciiTheme="minorEastAsia" w:hAnsiTheme="minorEastAsia" w:eastAsiaTheme="minorEastAsia"/>
          <w:szCs w:val="24"/>
        </w:rPr>
      </w:pPr>
      <w:r>
        <w:rPr>
          <w:rFonts w:asciiTheme="minorEastAsia" w:hAnsiTheme="minorEastAsia" w:eastAsiaTheme="minorEastAsia"/>
        </w:rPr>
        <w:t>（</w:t>
      </w:r>
      <w:r>
        <w:rPr>
          <w:rFonts w:hint="eastAsia" w:asciiTheme="minorEastAsia" w:hAnsiTheme="minorEastAsia" w:eastAsiaTheme="minorEastAsia"/>
          <w:lang w:val="en-US" w:eastAsia="zh-CN"/>
        </w:rPr>
        <w:t>2</w:t>
      </w:r>
      <w:r>
        <w:rPr>
          <w:rFonts w:asciiTheme="minorEastAsia" w:hAnsiTheme="minorEastAsia" w:eastAsiaTheme="minorEastAsia"/>
        </w:rPr>
        <w:t>）投标人针对报价需要说明的其他文件和说明（格式自拟）</w:t>
      </w:r>
    </w:p>
    <w:p>
      <w:pPr>
        <w:pStyle w:val="14"/>
        <w:jc w:val="right"/>
        <w:rPr>
          <w:rFonts w:asciiTheme="minorEastAsia" w:hAnsiTheme="minorEastAsia" w:eastAsiaTheme="minorEastAsia"/>
          <w:szCs w:val="24"/>
        </w:rPr>
      </w:pPr>
    </w:p>
    <w:p>
      <w:pPr>
        <w:pStyle w:val="14"/>
        <w:jc w:val="right"/>
        <w:rPr>
          <w:rFonts w:asciiTheme="minorEastAsia" w:hAnsiTheme="minorEastAsia" w:eastAsiaTheme="minorEastAsia"/>
          <w:szCs w:val="24"/>
        </w:rPr>
      </w:pPr>
    </w:p>
    <w:p>
      <w:pPr>
        <w:pStyle w:val="14"/>
        <w:jc w:val="right"/>
        <w:rPr>
          <w:rFonts w:asciiTheme="minorEastAsia" w:hAnsiTheme="minorEastAsia" w:eastAsiaTheme="minorEastAsia"/>
          <w:szCs w:val="24"/>
        </w:rPr>
      </w:pPr>
    </w:p>
    <w:p>
      <w:pPr>
        <w:pStyle w:val="14"/>
        <w:jc w:val="right"/>
        <w:rPr>
          <w:rFonts w:asciiTheme="minorEastAsia" w:hAnsiTheme="minorEastAsia" w:eastAsiaTheme="minorEastAsia"/>
          <w:szCs w:val="24"/>
        </w:rPr>
      </w:pPr>
    </w:p>
    <w:p>
      <w:pPr>
        <w:widowControl/>
        <w:jc w:val="left"/>
        <w:rPr>
          <w:rFonts w:hAnsi="宋体"/>
          <w:b/>
          <w:sz w:val="24"/>
        </w:rPr>
      </w:pPr>
      <w:r>
        <w:rPr>
          <w:rFonts w:hAnsi="宋体"/>
          <w:b/>
          <w:sz w:val="24"/>
        </w:rPr>
        <w:br w:type="page"/>
      </w:r>
    </w:p>
    <w:p>
      <w:pPr>
        <w:rPr>
          <w:rFonts w:hAnsi="宋体"/>
          <w:b/>
          <w:sz w:val="24"/>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9</w:t>
      </w:r>
      <w:r>
        <w:rPr>
          <w:rFonts w:asciiTheme="minorEastAsia" w:hAnsiTheme="minorEastAsia" w:eastAsiaTheme="minorEastAsia"/>
          <w:b/>
          <w:sz w:val="30"/>
          <w:lang w:eastAsia="zh-TW"/>
        </w:rPr>
        <w:t>：</w:t>
      </w:r>
    </w:p>
    <w:p>
      <w:pPr>
        <w:jc w:val="center"/>
        <w:rPr>
          <w:rFonts w:hAnsi="宋体"/>
          <w:b/>
          <w:sz w:val="44"/>
          <w:szCs w:val="44"/>
        </w:rPr>
      </w:pPr>
      <w:r>
        <w:rPr>
          <w:rFonts w:hint="eastAsia" w:hAnsi="宋体"/>
          <w:b/>
          <w:sz w:val="44"/>
          <w:szCs w:val="44"/>
        </w:rPr>
        <w:t>开标一览表</w:t>
      </w:r>
    </w:p>
    <w:p>
      <w:pPr>
        <w:rPr>
          <w:sz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嘉兴市第一医院（-80度）医用冰箱入围招标项目</w:t>
      </w:r>
    </w:p>
    <w:tbl>
      <w:tblPr>
        <w:tblStyle w:val="11"/>
        <w:tblpPr w:leftFromText="180" w:rightFromText="180" w:vertAnchor="text" w:tblpX="13743" w:tblpY="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26" w:type="dxa"/>
          </w:tcPr>
          <w:p>
            <w:pPr>
              <w:widowControl/>
              <w:tabs>
                <w:tab w:val="left" w:pos="284"/>
                <w:tab w:val="left" w:pos="993"/>
              </w:tabs>
              <w:snapToGrid w:val="0"/>
              <w:spacing w:before="120"/>
              <w:rPr>
                <w:rFonts w:asciiTheme="minorEastAsia" w:hAnsiTheme="minorEastAsia" w:eastAsiaTheme="minorEastAsia"/>
                <w:sz w:val="28"/>
                <w:szCs w:val="28"/>
                <w:vertAlign w:val="baseline"/>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26" w:type="dxa"/>
          </w:tcPr>
          <w:p>
            <w:pPr>
              <w:widowControl/>
              <w:tabs>
                <w:tab w:val="left" w:pos="284"/>
                <w:tab w:val="left" w:pos="993"/>
              </w:tabs>
              <w:snapToGrid w:val="0"/>
              <w:spacing w:before="120"/>
              <w:rPr>
                <w:rFonts w:asciiTheme="minorEastAsia" w:hAnsiTheme="minorEastAsia" w:eastAsiaTheme="minorEastAsia"/>
                <w:sz w:val="28"/>
                <w:szCs w:val="28"/>
                <w:vertAlign w:val="baseline"/>
                <w:lang w:eastAsia="zh-TW"/>
              </w:rPr>
            </w:pPr>
          </w:p>
        </w:tc>
      </w:tr>
    </w:tbl>
    <w:p>
      <w:pPr>
        <w:widowControl/>
        <w:tabs>
          <w:tab w:val="left" w:pos="284"/>
          <w:tab w:val="left" w:pos="993"/>
        </w:tabs>
        <w:snapToGrid w:val="0"/>
        <w:spacing w:before="120"/>
        <w:ind w:firstLine="2"/>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嘉一采招（非）（货）〔2023〕68号</w:t>
      </w:r>
    </w:p>
    <w:p>
      <w:pPr>
        <w:pStyle w:val="13"/>
        <w:rPr>
          <w:rFonts w:hint="eastAsia"/>
          <w:lang w:eastAsia="zh-CN"/>
        </w:rPr>
      </w:pPr>
    </w:p>
    <w:tbl>
      <w:tblPr>
        <w:tblStyle w:val="10"/>
        <w:tblW w:w="8478" w:type="dxa"/>
        <w:jc w:val="center"/>
        <w:tblLayout w:type="autofit"/>
        <w:tblCellMar>
          <w:top w:w="0" w:type="dxa"/>
          <w:left w:w="108" w:type="dxa"/>
          <w:bottom w:w="0" w:type="dxa"/>
          <w:right w:w="108" w:type="dxa"/>
        </w:tblCellMar>
      </w:tblPr>
      <w:tblGrid>
        <w:gridCol w:w="2566"/>
        <w:gridCol w:w="1863"/>
        <w:gridCol w:w="1758"/>
        <w:gridCol w:w="2291"/>
      </w:tblGrid>
      <w:tr>
        <w:tblPrEx>
          <w:tblCellMar>
            <w:top w:w="0" w:type="dxa"/>
            <w:left w:w="108" w:type="dxa"/>
            <w:bottom w:w="0" w:type="dxa"/>
            <w:right w:w="108" w:type="dxa"/>
          </w:tblCellMar>
        </w:tblPrEx>
        <w:trPr>
          <w:trHeight w:val="917" w:hRule="atLeast"/>
          <w:jc w:val="center"/>
        </w:trPr>
        <w:tc>
          <w:tcPr>
            <w:tcW w:w="2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72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设备名称</w:t>
            </w:r>
          </w:p>
        </w:tc>
        <w:tc>
          <w:tcPr>
            <w:tcW w:w="1863" w:type="dxa"/>
            <w:tcBorders>
              <w:top w:val="single" w:color="auto" w:sz="4" w:space="0"/>
              <w:left w:val="nil"/>
              <w:bottom w:val="single" w:color="auto" w:sz="4" w:space="0"/>
              <w:right w:val="single" w:color="auto" w:sz="4" w:space="0"/>
            </w:tcBorders>
            <w:vAlign w:val="top"/>
          </w:tcPr>
          <w:p>
            <w:pPr>
              <w:widowControl/>
              <w:spacing w:line="720" w:lineRule="auto"/>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设备品牌</w:t>
            </w:r>
          </w:p>
        </w:tc>
        <w:tc>
          <w:tcPr>
            <w:tcW w:w="1758" w:type="dxa"/>
            <w:tcBorders>
              <w:top w:val="single" w:color="auto" w:sz="4" w:space="0"/>
              <w:left w:val="nil"/>
              <w:bottom w:val="single" w:color="auto" w:sz="4" w:space="0"/>
              <w:right w:val="single" w:color="auto" w:sz="4" w:space="0"/>
            </w:tcBorders>
            <w:vAlign w:val="top"/>
          </w:tcPr>
          <w:p>
            <w:pPr>
              <w:widowControl/>
              <w:spacing w:line="72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质保期</w:t>
            </w:r>
          </w:p>
        </w:tc>
        <w:tc>
          <w:tcPr>
            <w:tcW w:w="2291" w:type="dxa"/>
            <w:tcBorders>
              <w:top w:val="single" w:color="auto" w:sz="4" w:space="0"/>
              <w:left w:val="nil"/>
              <w:bottom w:val="single" w:color="auto" w:sz="4" w:space="0"/>
              <w:right w:val="single" w:color="auto" w:sz="4" w:space="0"/>
            </w:tcBorders>
          </w:tcPr>
          <w:p>
            <w:pPr>
              <w:widowControl/>
              <w:spacing w:line="720" w:lineRule="auto"/>
              <w:jc w:val="center"/>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rPr>
              <w:t>报价（元/台</w:t>
            </w:r>
            <w:r>
              <w:rPr>
                <w:rFonts w:hint="eastAsia" w:cs="宋体" w:asciiTheme="minorEastAsia" w:hAnsiTheme="minorEastAsia" w:eastAsiaTheme="minorEastAsia"/>
                <w:b/>
                <w:sz w:val="24"/>
                <w:szCs w:val="24"/>
                <w:lang w:eastAsia="zh-CN"/>
              </w:rPr>
              <w:t>）</w:t>
            </w:r>
          </w:p>
        </w:tc>
      </w:tr>
      <w:tr>
        <w:tblPrEx>
          <w:tblCellMar>
            <w:top w:w="0" w:type="dxa"/>
            <w:left w:w="108" w:type="dxa"/>
            <w:bottom w:w="0" w:type="dxa"/>
            <w:right w:w="108" w:type="dxa"/>
          </w:tblCellMar>
        </w:tblPrEx>
        <w:trPr>
          <w:trHeight w:val="926" w:hRule="atLeast"/>
          <w:jc w:val="center"/>
        </w:trPr>
        <w:tc>
          <w:tcPr>
            <w:tcW w:w="2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（-80度）</w:t>
            </w:r>
            <w:r>
              <w:rPr>
                <w:rFonts w:hint="eastAsia" w:asciiTheme="minorEastAsia" w:hAnsiTheme="minorEastAsia" w:eastAsiaTheme="minorEastAsia"/>
                <w:sz w:val="24"/>
                <w:szCs w:val="24"/>
              </w:rPr>
              <w:t>医用冰箱</w:t>
            </w:r>
          </w:p>
        </w:tc>
        <w:tc>
          <w:tcPr>
            <w:tcW w:w="1863"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c>
          <w:tcPr>
            <w:tcW w:w="1758"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c>
          <w:tcPr>
            <w:tcW w:w="2291"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r>
    </w:tbl>
    <w:p>
      <w:pPr>
        <w:widowControl/>
        <w:jc w:val="center"/>
        <w:rPr>
          <w:rFonts w:asciiTheme="minorEastAsia" w:hAnsiTheme="minorEastAsia" w:eastAsiaTheme="minorEastAsia"/>
          <w:sz w:val="24"/>
          <w:szCs w:val="24"/>
        </w:rPr>
      </w:pPr>
    </w:p>
    <w:p>
      <w:pPr>
        <w:rPr>
          <w:rFonts w:ascii="宋体" w:hAnsi="宋体"/>
          <w:b/>
          <w:sz w:val="24"/>
        </w:rPr>
      </w:pPr>
      <w:r>
        <w:rPr>
          <w:rFonts w:hint="eastAsia" w:ascii="宋体" w:hAnsi="宋体"/>
          <w:b/>
          <w:sz w:val="24"/>
        </w:rPr>
        <w:t>注： 1、此表报价单不得涂改，请按表格要求认真填报，否则其投标作无效标处理。</w:t>
      </w:r>
    </w:p>
    <w:p>
      <w:pPr>
        <w:ind w:firstLine="472" w:firstLineChars="196"/>
        <w:rPr>
          <w:rFonts w:ascii="宋体" w:hAnsi="宋体"/>
          <w:b/>
          <w:sz w:val="24"/>
        </w:rPr>
      </w:pPr>
      <w:r>
        <w:rPr>
          <w:rFonts w:hint="eastAsia" w:ascii="宋体" w:hAnsi="宋体"/>
          <w:b/>
          <w:sz w:val="24"/>
        </w:rPr>
        <w:t>2、投标单位未盖章的作无效标处理。</w:t>
      </w:r>
    </w:p>
    <w:p>
      <w:pPr>
        <w:ind w:firstLine="482" w:firstLineChars="200"/>
        <w:rPr>
          <w:rFonts w:ascii="宋体" w:hAnsi="宋体"/>
          <w:b/>
          <w:sz w:val="24"/>
        </w:rPr>
      </w:pPr>
      <w:r>
        <w:rPr>
          <w:rFonts w:hint="eastAsia" w:ascii="宋体" w:hAnsi="宋体"/>
          <w:b/>
          <w:sz w:val="24"/>
          <w:lang w:val="en-US" w:eastAsia="zh-CN"/>
        </w:rPr>
        <w:t>3</w:t>
      </w:r>
      <w:r>
        <w:rPr>
          <w:rFonts w:hint="eastAsia" w:ascii="宋体" w:hAnsi="宋体"/>
          <w:b/>
          <w:sz w:val="24"/>
        </w:rPr>
        <w:t>、投标报价应为人民币含税价。</w:t>
      </w:r>
    </w:p>
    <w:p>
      <w:pPr>
        <w:pStyle w:val="14"/>
      </w:pPr>
    </w:p>
    <w:p>
      <w:pPr>
        <w:pStyle w:val="14"/>
      </w:pPr>
    </w:p>
    <w:p>
      <w:pPr>
        <w:pStyle w:val="14"/>
      </w:pPr>
    </w:p>
    <w:p>
      <w:pPr>
        <w:rPr>
          <w:rFonts w:ascii="宋体" w:hAnsi="宋体"/>
          <w:sz w:val="24"/>
        </w:rPr>
      </w:pPr>
      <w:r>
        <w:rPr>
          <w:rFonts w:hint="eastAsia" w:ascii="宋体" w:hAnsi="宋体"/>
          <w:sz w:val="24"/>
        </w:rPr>
        <w:t xml:space="preserve">投标单位（盖章）：                                    </w:t>
      </w:r>
    </w:p>
    <w:p>
      <w:pPr>
        <w:rPr>
          <w:rFonts w:ascii="宋体" w:hAnsi="宋体"/>
          <w:sz w:val="24"/>
        </w:rPr>
      </w:pPr>
      <w:r>
        <w:rPr>
          <w:rFonts w:hint="eastAsia" w:ascii="宋体" w:hAnsi="宋体"/>
          <w:sz w:val="24"/>
        </w:rPr>
        <w:t xml:space="preserve">投标人全权代表签字：                        </w:t>
      </w:r>
    </w:p>
    <w:p>
      <w:pPr>
        <w:rPr>
          <w:rFonts w:ascii="宋体" w:hAnsi="宋体"/>
          <w:sz w:val="24"/>
        </w:rPr>
      </w:pPr>
      <w:r>
        <w:rPr>
          <w:rFonts w:hint="eastAsia" w:ascii="宋体" w:hAnsi="宋体"/>
          <w:sz w:val="24"/>
        </w:rPr>
        <w:t>日期：       年   月   日</w:t>
      </w:r>
    </w:p>
    <w:p>
      <w:pPr>
        <w:rPr>
          <w:sz w:val="24"/>
        </w:rPr>
      </w:pPr>
    </w:p>
    <w:p>
      <w:pPr>
        <w:pStyle w:val="14"/>
      </w:pPr>
    </w:p>
    <w:p>
      <w:pPr>
        <w:pStyle w:val="14"/>
      </w:pPr>
    </w:p>
    <w:p>
      <w:pPr>
        <w:pStyle w:val="14"/>
      </w:pPr>
    </w:p>
    <w:p>
      <w:pPr>
        <w:pStyle w:val="14"/>
      </w:pPr>
    </w:p>
    <w:p>
      <w:pPr>
        <w:widowControl/>
        <w:tabs>
          <w:tab w:val="left" w:pos="284"/>
          <w:tab w:val="left" w:pos="993"/>
        </w:tabs>
        <w:snapToGrid w:val="0"/>
        <w:spacing w:before="50" w:after="50"/>
        <w:rPr>
          <w:rFonts w:asciiTheme="minorEastAsia" w:hAnsiTheme="minorEastAsia" w:eastAsiaTheme="minorEastAsia"/>
          <w:sz w:val="30"/>
        </w:rPr>
      </w:pPr>
    </w:p>
    <w:p>
      <w:pPr>
        <w:pStyle w:val="14"/>
      </w:pPr>
    </w:p>
    <w:p>
      <w:pPr>
        <w:pStyle w:val="14"/>
      </w:pPr>
    </w:p>
    <w:p>
      <w:pPr>
        <w:pStyle w:val="14"/>
        <w:ind w:left="0" w:leftChars="0" w:firstLine="0" w:firstLine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7"/>
      <w:numFmt w:val="decimal"/>
      <w:lvlText w:val="%1"/>
      <w:lvlJc w:val="left"/>
      <w:pPr>
        <w:tabs>
          <w:tab w:val="left" w:pos="360"/>
        </w:tabs>
        <w:ind w:left="360" w:hanging="360"/>
      </w:pPr>
      <w:rPr>
        <w:rFonts w:hint="default"/>
      </w:rPr>
    </w:lvl>
    <w:lvl w:ilvl="1" w:tentative="0">
      <w:start w:val="1"/>
      <w:numFmt w:val="decimal"/>
      <w:lvlText w:val="6.%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0000000C"/>
    <w:multiLevelType w:val="multilevel"/>
    <w:tmpl w:val="0000000C"/>
    <w:lvl w:ilvl="0" w:tentative="0">
      <w:start w:val="4"/>
      <w:numFmt w:val="decimal"/>
      <w:lvlText w:val="%1."/>
      <w:lvlJc w:val="left"/>
      <w:pPr>
        <w:tabs>
          <w:tab w:val="left" w:pos="360"/>
        </w:tabs>
        <w:ind w:left="360" w:hanging="360"/>
      </w:pPr>
      <w:rPr>
        <w:rFonts w:hint="eastAsia"/>
      </w:rPr>
    </w:lvl>
    <w:lvl w:ilvl="1" w:tentative="0">
      <w:start w:val="1"/>
      <w:numFmt w:val="decimal"/>
      <w:lvlText w:val="4.%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2">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3">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D021317"/>
    <w:multiLevelType w:val="multilevel"/>
    <w:tmpl w:val="1D021317"/>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111A5E1"/>
    <w:multiLevelType w:val="multilevel"/>
    <w:tmpl w:val="2111A5E1"/>
    <w:lvl w:ilvl="0" w:tentative="0">
      <w:start w:val="1"/>
      <w:numFmt w:val="decimal"/>
      <w:lvlText w:val="2.%1"/>
      <w:lvlJc w:val="left"/>
      <w:pPr>
        <w:ind w:left="66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5FC3139"/>
    <w:multiLevelType w:val="multilevel"/>
    <w:tmpl w:val="65FC313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7EA4B12"/>
    <w:multiLevelType w:val="multilevel"/>
    <w:tmpl w:val="67EA4B12"/>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F3B6ED3"/>
    <w:multiLevelType w:val="multilevel"/>
    <w:tmpl w:val="6F3B6ED3"/>
    <w:lvl w:ilvl="0" w:tentative="0">
      <w:start w:val="1"/>
      <w:numFmt w:val="decimal"/>
      <w:lvlText w:val="1.%1"/>
      <w:lvlJc w:val="left"/>
      <w:pPr>
        <w:ind w:left="660" w:hanging="420"/>
      </w:pPr>
      <w:rPr>
        <w:rFonts w:hint="eastAsia"/>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9">
    <w:nsid w:val="715A6AF3"/>
    <w:multiLevelType w:val="multilevel"/>
    <w:tmpl w:val="715A6AF3"/>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9"/>
  </w:num>
  <w:num w:numId="3">
    <w:abstractNumId w:val="20"/>
  </w:num>
  <w:num w:numId="4">
    <w:abstractNumId w:val="11"/>
  </w:num>
  <w:num w:numId="5">
    <w:abstractNumId w:val="28"/>
  </w:num>
  <w:num w:numId="6">
    <w:abstractNumId w:val="15"/>
  </w:num>
  <w:num w:numId="7">
    <w:abstractNumId w:val="4"/>
  </w:num>
  <w:num w:numId="8">
    <w:abstractNumId w:val="21"/>
  </w:num>
  <w:num w:numId="9">
    <w:abstractNumId w:val="31"/>
  </w:num>
  <w:num w:numId="10">
    <w:abstractNumId w:val="6"/>
  </w:num>
  <w:num w:numId="11">
    <w:abstractNumId w:val="12"/>
  </w:num>
  <w:num w:numId="12">
    <w:abstractNumId w:val="3"/>
  </w:num>
  <w:num w:numId="13">
    <w:abstractNumId w:val="18"/>
  </w:num>
  <w:num w:numId="14">
    <w:abstractNumId w:val="19"/>
  </w:num>
  <w:num w:numId="15">
    <w:abstractNumId w:val="26"/>
  </w:num>
  <w:num w:numId="16">
    <w:abstractNumId w:val="22"/>
  </w:num>
  <w:num w:numId="17">
    <w:abstractNumId w:val="16"/>
  </w:num>
  <w:num w:numId="18">
    <w:abstractNumId w:val="14"/>
  </w:num>
  <w:num w:numId="19">
    <w:abstractNumId w:val="25"/>
  </w:num>
  <w:num w:numId="20">
    <w:abstractNumId w:val="10"/>
  </w:num>
  <w:num w:numId="21">
    <w:abstractNumId w:val="5"/>
  </w:num>
  <w:num w:numId="22">
    <w:abstractNumId w:val="17"/>
  </w:num>
  <w:num w:numId="23">
    <w:abstractNumId w:val="8"/>
  </w:num>
  <w:num w:numId="24">
    <w:abstractNumId w:val="30"/>
  </w:num>
  <w:num w:numId="25">
    <w:abstractNumId w:val="27"/>
  </w:num>
  <w:num w:numId="26">
    <w:abstractNumId w:val="13"/>
  </w:num>
  <w:num w:numId="27">
    <w:abstractNumId w:val="23"/>
  </w:num>
  <w:num w:numId="28">
    <w:abstractNumId w:val="2"/>
  </w:num>
  <w:num w:numId="29">
    <w:abstractNumId w:val="1"/>
  </w:num>
  <w:num w:numId="30">
    <w:abstractNumId w:val="29"/>
  </w:num>
  <w:num w:numId="31">
    <w:abstractNumId w:val="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450"/>
    <w:rsid w:val="091C2A58"/>
    <w:rsid w:val="0EB902A8"/>
    <w:rsid w:val="12082DBD"/>
    <w:rsid w:val="15E707C5"/>
    <w:rsid w:val="33616216"/>
    <w:rsid w:val="33C13509"/>
    <w:rsid w:val="342B1273"/>
    <w:rsid w:val="3A863035"/>
    <w:rsid w:val="3E1C5283"/>
    <w:rsid w:val="43377EC9"/>
    <w:rsid w:val="44E20442"/>
    <w:rsid w:val="4CDF2A55"/>
    <w:rsid w:val="528B6BBB"/>
    <w:rsid w:val="561F11EB"/>
    <w:rsid w:val="5E11273A"/>
    <w:rsid w:val="663D5582"/>
    <w:rsid w:val="7802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2">
    <w:name w:val="heading 2"/>
    <w:basedOn w:val="1"/>
    <w:next w:val="1"/>
    <w:qFormat/>
    <w:uiPriority w:val="0"/>
    <w:pPr>
      <w:keepNext/>
      <w:spacing w:line="280" w:lineRule="exact"/>
      <w:jc w:val="center"/>
      <w:outlineLvl w:val="1"/>
    </w:pPr>
    <w:rPr>
      <w:rFonts w:eastAsia="楷体_GB2312"/>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unhideWhenUsed/>
    <w:qFormat/>
    <w:uiPriority w:val="0"/>
    <w:pPr>
      <w:spacing w:after="120"/>
    </w:pPr>
    <w:rPr>
      <w:rFonts w:eastAsiaTheme="minorEastAsia" w:cstheme="minorBidi"/>
      <w:kern w:val="2"/>
      <w:sz w:val="28"/>
      <w:szCs w:val="24"/>
    </w:rPr>
  </w:style>
  <w:style w:type="paragraph" w:styleId="6">
    <w:name w:val="Body Text First Indent"/>
    <w:basedOn w:val="5"/>
    <w:next w:val="1"/>
    <w:qFormat/>
    <w:uiPriority w:val="0"/>
    <w:pPr>
      <w:ind w:firstLine="420" w:firstLineChars="100"/>
    </w:pPr>
    <w:rPr>
      <w:sz w:val="21"/>
    </w:rPr>
  </w:style>
  <w:style w:type="paragraph" w:styleId="7">
    <w:name w:val="index 4"/>
    <w:basedOn w:val="1"/>
    <w:next w:val="1"/>
    <w:unhideWhenUsed/>
    <w:qFormat/>
    <w:uiPriority w:val="99"/>
    <w:pPr>
      <w:ind w:left="600" w:leftChars="600"/>
    </w:pPr>
    <w:rPr>
      <w:rFonts w:ascii="Verdana" w:hAnsi="Verdana"/>
    </w:rPr>
  </w:style>
  <w:style w:type="paragraph" w:styleId="8">
    <w:name w:val="Plain Text"/>
    <w:basedOn w:val="1"/>
    <w:next w:val="1"/>
    <w:qFormat/>
    <w:uiPriority w:val="0"/>
    <w:rPr>
      <w:rFonts w:ascii="宋体" w:hAnsi="Courier New"/>
      <w:szCs w:val="20"/>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3"/>
    <w:basedOn w:val="8"/>
    <w:next w:val="1"/>
    <w:qFormat/>
    <w:uiPriority w:val="0"/>
    <w:pPr>
      <w:spacing w:line="360" w:lineRule="auto"/>
      <w:ind w:firstLine="420"/>
    </w:pPr>
    <w:rPr>
      <w:rFonts w:ascii="宋体" w:hAnsi="宋体"/>
    </w:rPr>
  </w:style>
  <w:style w:type="paragraph" w:customStyle="1" w:styleId="14">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paragraph" w:styleId="15">
    <w:name w:val="List Paragraph"/>
    <w:basedOn w:val="1"/>
    <w:qFormat/>
    <w:uiPriority w:val="34"/>
    <w:pPr>
      <w:widowControl/>
      <w:ind w:firstLine="420" w:firstLineChars="200"/>
      <w:jc w:val="left"/>
    </w:pPr>
    <w:rPr>
      <w:rFonts w:ascii="Times New Roman" w:hAnsi="Times New Roman" w:eastAsiaTheme="minorEastAsia"/>
      <w:kern w:val="2"/>
      <w:sz w:val="24"/>
      <w:szCs w:val="24"/>
      <w:lang w:eastAsia="en-US"/>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7">
    <w:name w:val="font7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2023-02-20T01:48:00Z</dcterms:created>
  <dc:creator>his</dc:creator>
  <cp:lastModifiedBy>his</cp:lastModifiedBy>
  <dcterms:modified xsi:type="dcterms:W3CDTF">2023-05-15T03:11:46Z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